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Default="007E0FFD" w:rsidP="007E0FFD">
      <w:pPr>
        <w:pStyle w:val="NoSpacing"/>
        <w:jc w:val="center"/>
        <w:rPr>
          <w:b/>
        </w:rPr>
      </w:pPr>
      <w:r>
        <w:rPr>
          <w:b/>
        </w:rPr>
        <w:t>City of Grand Mound</w:t>
      </w:r>
    </w:p>
    <w:p w:rsidR="007E0FFD" w:rsidRDefault="007E0FFD" w:rsidP="007E0FFD">
      <w:pPr>
        <w:pStyle w:val="NoSpacing"/>
        <w:jc w:val="center"/>
        <w:rPr>
          <w:b/>
        </w:rPr>
      </w:pPr>
      <w:r>
        <w:rPr>
          <w:b/>
        </w:rPr>
        <w:t>Minutes of the Regular City Council Meeting</w:t>
      </w:r>
    </w:p>
    <w:p w:rsidR="007E0FFD" w:rsidRDefault="007E0FFD" w:rsidP="007E0FFD">
      <w:pPr>
        <w:pStyle w:val="NoSpacing"/>
        <w:jc w:val="center"/>
        <w:rPr>
          <w:b/>
        </w:rPr>
      </w:pPr>
      <w:r>
        <w:rPr>
          <w:b/>
        </w:rPr>
        <w:t>615 Sunnyside St. Grand Mound, IA 52751</w:t>
      </w:r>
    </w:p>
    <w:p w:rsidR="007E0FFD" w:rsidRDefault="00883482" w:rsidP="007E0FFD">
      <w:pPr>
        <w:pStyle w:val="NoSpacing"/>
        <w:jc w:val="center"/>
        <w:rPr>
          <w:b/>
        </w:rPr>
      </w:pPr>
      <w:r>
        <w:rPr>
          <w:b/>
        </w:rPr>
        <w:t>November 10</w:t>
      </w:r>
      <w:r w:rsidRPr="00883482">
        <w:rPr>
          <w:b/>
          <w:vertAlign w:val="superscript"/>
        </w:rPr>
        <w:t>th</w:t>
      </w:r>
      <w:r w:rsidR="007E0FFD">
        <w:rPr>
          <w:b/>
        </w:rPr>
        <w:t>, 2014</w:t>
      </w:r>
    </w:p>
    <w:p w:rsidR="007E0FFD" w:rsidRDefault="007E0FFD" w:rsidP="007E0FFD">
      <w:pPr>
        <w:pStyle w:val="NoSpacing"/>
        <w:jc w:val="center"/>
        <w:rPr>
          <w:b/>
        </w:rPr>
      </w:pPr>
      <w:r>
        <w:rPr>
          <w:b/>
        </w:rPr>
        <w:t>Pg. 1</w:t>
      </w:r>
    </w:p>
    <w:p w:rsidR="00883482" w:rsidRDefault="00883482" w:rsidP="00883482">
      <w:pPr>
        <w:pStyle w:val="NoSpacing"/>
      </w:pPr>
      <w:r>
        <w:t>Mayor Pro Tem, Beuthien, called the regular meeting of the City Council to order at 7:00 p.m. Council members present were: Lawson, Warren, Beuthien, Guy, and Crosthwaite.</w:t>
      </w:r>
    </w:p>
    <w:p w:rsidR="00883482" w:rsidRDefault="00883482" w:rsidP="00883482">
      <w:pPr>
        <w:pStyle w:val="NoSpacing"/>
      </w:pPr>
    </w:p>
    <w:p w:rsidR="00883482" w:rsidRDefault="00883482" w:rsidP="00883482">
      <w:pPr>
        <w:pStyle w:val="NoSpacing"/>
      </w:pPr>
      <w:r>
        <w:t>Motion by, Crosthwaite, Second by Guy to approve the Consent Agenda</w:t>
      </w:r>
      <w:r w:rsidR="00E2303A">
        <w:t xml:space="preserve"> and the following detail resolution</w:t>
      </w:r>
      <w:r>
        <w:t>. Ayes: All.</w:t>
      </w:r>
      <w:r w:rsidR="009E2C20">
        <w:t xml:space="preserve"> Motion carried.</w:t>
      </w:r>
    </w:p>
    <w:p w:rsidR="00E2303A" w:rsidRDefault="00E2303A" w:rsidP="00E2303A">
      <w:pPr>
        <w:pStyle w:val="NoSpacing"/>
        <w:rPr>
          <w:u w:val="single"/>
        </w:rPr>
      </w:pPr>
    </w:p>
    <w:p w:rsidR="00E2303A" w:rsidRPr="00572883" w:rsidRDefault="00E2303A" w:rsidP="00E2303A">
      <w:pPr>
        <w:pStyle w:val="NoSpacing"/>
        <w:rPr>
          <w:u w:val="single"/>
        </w:rPr>
      </w:pPr>
      <w:r w:rsidRPr="00572883">
        <w:rPr>
          <w:u w:val="single"/>
        </w:rPr>
        <w:t>Vendor</w:t>
      </w:r>
      <w:r w:rsidRPr="00572883">
        <w:rPr>
          <w:u w:val="single"/>
        </w:rPr>
        <w:tab/>
      </w:r>
      <w:r w:rsidRPr="00572883">
        <w:rPr>
          <w:u w:val="single"/>
        </w:rPr>
        <w:tab/>
      </w:r>
      <w:r w:rsidRPr="00572883">
        <w:rPr>
          <w:u w:val="single"/>
        </w:rPr>
        <w:tab/>
      </w:r>
      <w:r w:rsidRPr="00572883">
        <w:rPr>
          <w:u w:val="single"/>
        </w:rPr>
        <w:tab/>
        <w:t>Description</w:t>
      </w:r>
      <w:r w:rsidRPr="00572883">
        <w:rPr>
          <w:u w:val="single"/>
        </w:rPr>
        <w:tab/>
      </w:r>
      <w:r w:rsidRPr="00572883">
        <w:rPr>
          <w:u w:val="single"/>
        </w:rPr>
        <w:tab/>
      </w:r>
      <w:r w:rsidRPr="00572883">
        <w:rPr>
          <w:u w:val="single"/>
        </w:rPr>
        <w:tab/>
        <w:t>Amount</w:t>
      </w:r>
    </w:p>
    <w:p w:rsidR="00E2303A" w:rsidRDefault="00E2303A" w:rsidP="00E2303A">
      <w:pPr>
        <w:pStyle w:val="NoSpacing"/>
      </w:pPr>
      <w:r>
        <w:t>Abby Kilburg</w:t>
      </w:r>
      <w:r>
        <w:tab/>
      </w:r>
      <w:r>
        <w:tab/>
      </w:r>
      <w:r>
        <w:tab/>
        <w:t>Cleaning City Hall</w:t>
      </w:r>
      <w:r>
        <w:tab/>
      </w:r>
      <w:r>
        <w:tab/>
        <w:t>40.00</w:t>
      </w:r>
    </w:p>
    <w:p w:rsidR="00E2303A" w:rsidRDefault="00E2303A" w:rsidP="00E2303A">
      <w:pPr>
        <w:pStyle w:val="NoSpacing"/>
      </w:pPr>
      <w:r>
        <w:t>Allegra</w:t>
      </w:r>
      <w:r>
        <w:tab/>
      </w:r>
      <w:r>
        <w:tab/>
      </w:r>
      <w:r>
        <w:tab/>
      </w:r>
      <w:r>
        <w:tab/>
        <w:t>Golf Cart Permits</w:t>
      </w:r>
      <w:r>
        <w:tab/>
      </w:r>
      <w:r>
        <w:tab/>
        <w:t>72.62</w:t>
      </w:r>
    </w:p>
    <w:p w:rsidR="00E2303A" w:rsidRDefault="00E2303A" w:rsidP="00E2303A">
      <w:pPr>
        <w:pStyle w:val="NoSpacing"/>
      </w:pPr>
      <w:r>
        <w:t>Alliant Energy</w:t>
      </w:r>
      <w:r>
        <w:tab/>
      </w:r>
      <w:r>
        <w:tab/>
      </w:r>
      <w:r>
        <w:tab/>
        <w:t>Utilities</w:t>
      </w:r>
      <w:r>
        <w:tab/>
      </w:r>
      <w:r>
        <w:tab/>
      </w:r>
      <w:r>
        <w:tab/>
      </w:r>
      <w:r>
        <w:tab/>
        <w:t>1954.24</w:t>
      </w:r>
    </w:p>
    <w:p w:rsidR="00E2303A" w:rsidRDefault="00E2303A" w:rsidP="00E2303A">
      <w:pPr>
        <w:pStyle w:val="NoSpacing"/>
      </w:pPr>
      <w:r>
        <w:t>Anderson Sand &amp; Gravel</w:t>
      </w:r>
      <w:r>
        <w:tab/>
        <w:t>Road Rock</w:t>
      </w:r>
      <w:r>
        <w:tab/>
      </w:r>
      <w:r>
        <w:tab/>
      </w:r>
      <w:r>
        <w:tab/>
        <w:t>108.48</w:t>
      </w:r>
    </w:p>
    <w:p w:rsidR="00E2303A" w:rsidRDefault="00E2303A" w:rsidP="00E2303A">
      <w:pPr>
        <w:pStyle w:val="NoSpacing"/>
      </w:pPr>
      <w:r>
        <w:t>Automatic Systems</w:t>
      </w:r>
      <w:r>
        <w:tab/>
      </w:r>
      <w:r>
        <w:tab/>
        <w:t>Water Tower Antenna Repairs</w:t>
      </w:r>
      <w:r>
        <w:tab/>
        <w:t>1706.98</w:t>
      </w:r>
    </w:p>
    <w:p w:rsidR="00E2303A" w:rsidRDefault="00E2303A" w:rsidP="00E2303A">
      <w:pPr>
        <w:pStyle w:val="NoSpacing"/>
      </w:pPr>
      <w:r>
        <w:t>Avesis</w:t>
      </w:r>
      <w:r>
        <w:tab/>
      </w:r>
      <w:r>
        <w:tab/>
      </w:r>
      <w:r>
        <w:tab/>
      </w:r>
      <w:r>
        <w:tab/>
        <w:t xml:space="preserve">Employee Paid Vision </w:t>
      </w:r>
      <w:proofErr w:type="gramStart"/>
      <w:r>
        <w:t>Ins</w:t>
      </w:r>
      <w:proofErr w:type="gramEnd"/>
      <w:r>
        <w:t xml:space="preserve"> </w:t>
      </w:r>
      <w:r>
        <w:tab/>
        <w:t>12.42</w:t>
      </w:r>
    </w:p>
    <w:p w:rsidR="00E2303A" w:rsidRDefault="00E2303A" w:rsidP="00E2303A">
      <w:pPr>
        <w:pStyle w:val="NoSpacing"/>
      </w:pPr>
      <w:r>
        <w:t>Chad Miller</w:t>
      </w:r>
      <w:r>
        <w:tab/>
      </w:r>
      <w:r>
        <w:tab/>
      </w:r>
      <w:r>
        <w:tab/>
        <w:t>October Wages</w:t>
      </w:r>
      <w:r>
        <w:tab/>
      </w:r>
      <w:r>
        <w:tab/>
      </w:r>
      <w:r>
        <w:tab/>
        <w:t>1456.62</w:t>
      </w:r>
    </w:p>
    <w:p w:rsidR="00E2303A" w:rsidRDefault="00E2303A" w:rsidP="00E2303A">
      <w:pPr>
        <w:pStyle w:val="NoSpacing"/>
      </w:pPr>
      <w:r>
        <w:t>Clinton County Sheriff</w:t>
      </w:r>
      <w:r>
        <w:tab/>
      </w:r>
      <w:r>
        <w:tab/>
        <w:t>Police Services</w:t>
      </w:r>
      <w:r>
        <w:tab/>
      </w:r>
      <w:r>
        <w:tab/>
      </w:r>
      <w:r>
        <w:tab/>
        <w:t>1249.29</w:t>
      </w:r>
    </w:p>
    <w:p w:rsidR="00E2303A" w:rsidRDefault="00E2303A" w:rsidP="00E2303A">
      <w:pPr>
        <w:pStyle w:val="NoSpacing"/>
      </w:pPr>
      <w:r>
        <w:t>Dan Behr</w:t>
      </w:r>
      <w:r>
        <w:tab/>
      </w:r>
      <w:r>
        <w:tab/>
      </w:r>
      <w:r>
        <w:tab/>
        <w:t>October Wages</w:t>
      </w:r>
      <w:r>
        <w:tab/>
      </w:r>
      <w:r>
        <w:tab/>
      </w:r>
      <w:r>
        <w:tab/>
        <w:t>400.00</w:t>
      </w:r>
    </w:p>
    <w:p w:rsidR="00E2303A" w:rsidRDefault="00E2303A" w:rsidP="00E2303A">
      <w:pPr>
        <w:pStyle w:val="NoSpacing"/>
      </w:pPr>
      <w:r>
        <w:t>Grand Mound Coop</w:t>
      </w:r>
      <w:r>
        <w:tab/>
      </w:r>
      <w:r>
        <w:tab/>
        <w:t xml:space="preserve">Fire </w:t>
      </w:r>
      <w:proofErr w:type="spellStart"/>
      <w:r>
        <w:t>Dept</w:t>
      </w:r>
      <w:proofErr w:type="spellEnd"/>
      <w:r>
        <w:t xml:space="preserve"> &amp; City Telephone/Net</w:t>
      </w:r>
      <w:r>
        <w:tab/>
        <w:t>246.47</w:t>
      </w:r>
    </w:p>
    <w:p w:rsidR="00E2303A" w:rsidRDefault="00E2303A" w:rsidP="00E2303A">
      <w:pPr>
        <w:pStyle w:val="NoSpacing"/>
      </w:pPr>
      <w:r>
        <w:t>Hawkins</w:t>
      </w:r>
      <w:r>
        <w:tab/>
      </w:r>
      <w:r>
        <w:tab/>
      </w:r>
      <w:r>
        <w:tab/>
        <w:t>Water Chemicals</w:t>
      </w:r>
      <w:r>
        <w:tab/>
      </w:r>
      <w:r>
        <w:tab/>
        <w:t>587.62</w:t>
      </w:r>
    </w:p>
    <w:p w:rsidR="00E2303A" w:rsidRDefault="00E2303A" w:rsidP="00E2303A">
      <w:pPr>
        <w:pStyle w:val="NoSpacing"/>
      </w:pPr>
      <w:r>
        <w:t>IMWCA</w:t>
      </w:r>
      <w:r>
        <w:tab/>
      </w:r>
      <w:r>
        <w:tab/>
      </w:r>
      <w:r>
        <w:tab/>
      </w:r>
      <w:r>
        <w:tab/>
        <w:t>Worker’s Comp Insurance</w:t>
      </w:r>
      <w:r>
        <w:tab/>
        <w:t>1049.00</w:t>
      </w:r>
    </w:p>
    <w:p w:rsidR="00E2303A" w:rsidRDefault="00E2303A" w:rsidP="00E2303A">
      <w:pPr>
        <w:pStyle w:val="NoSpacing"/>
      </w:pPr>
      <w:r>
        <w:t>ICAP</w:t>
      </w:r>
      <w:r>
        <w:tab/>
      </w:r>
      <w:r>
        <w:tab/>
      </w:r>
      <w:r>
        <w:tab/>
      </w:r>
      <w:r>
        <w:tab/>
        <w:t xml:space="preserve">Raising Historical </w:t>
      </w:r>
      <w:proofErr w:type="spellStart"/>
      <w:r>
        <w:t>Bld</w:t>
      </w:r>
      <w:proofErr w:type="spellEnd"/>
      <w:r>
        <w:t xml:space="preserve"> </w:t>
      </w:r>
      <w:proofErr w:type="gramStart"/>
      <w:r>
        <w:t>Ins</w:t>
      </w:r>
      <w:proofErr w:type="gramEnd"/>
      <w:r>
        <w:tab/>
        <w:t>154.21</w:t>
      </w:r>
    </w:p>
    <w:p w:rsidR="00E2303A" w:rsidRDefault="00E2303A" w:rsidP="00E2303A">
      <w:pPr>
        <w:pStyle w:val="NoSpacing"/>
      </w:pPr>
      <w:r>
        <w:t>IPERS</w:t>
      </w:r>
      <w:r>
        <w:tab/>
      </w:r>
      <w:r>
        <w:tab/>
      </w:r>
      <w:r>
        <w:tab/>
      </w:r>
      <w:r>
        <w:tab/>
        <w:t>October payment</w:t>
      </w:r>
      <w:r>
        <w:tab/>
      </w:r>
      <w:r>
        <w:tab/>
        <w:t>1102.55</w:t>
      </w:r>
    </w:p>
    <w:p w:rsidR="00E2303A" w:rsidRDefault="00E2303A" w:rsidP="00E2303A">
      <w:pPr>
        <w:pStyle w:val="NoSpacing"/>
      </w:pPr>
      <w:r>
        <w:t xml:space="preserve">Irene </w:t>
      </w:r>
      <w:proofErr w:type="spellStart"/>
      <w:r>
        <w:t>Castleman</w:t>
      </w:r>
      <w:proofErr w:type="spellEnd"/>
      <w:r>
        <w:tab/>
      </w:r>
      <w:r>
        <w:tab/>
        <w:t>October Wages</w:t>
      </w:r>
      <w:r>
        <w:tab/>
      </w:r>
      <w:r>
        <w:tab/>
      </w:r>
      <w:r>
        <w:tab/>
        <w:t>45.00</w:t>
      </w:r>
    </w:p>
    <w:p w:rsidR="00E2303A" w:rsidRDefault="00E2303A" w:rsidP="00E2303A">
      <w:pPr>
        <w:pStyle w:val="NoSpacing"/>
      </w:pPr>
      <w:r>
        <w:t xml:space="preserve">IA </w:t>
      </w:r>
      <w:proofErr w:type="spellStart"/>
      <w:r>
        <w:t>Dept</w:t>
      </w:r>
      <w:proofErr w:type="spellEnd"/>
      <w:r>
        <w:t xml:space="preserve"> of Revenue</w:t>
      </w:r>
      <w:r>
        <w:tab/>
      </w:r>
      <w:r>
        <w:tab/>
        <w:t>Federal Tax Withholding</w:t>
      </w:r>
      <w:r>
        <w:tab/>
        <w:t>1889.09</w:t>
      </w:r>
    </w:p>
    <w:p w:rsidR="00E2303A" w:rsidRDefault="00E2303A" w:rsidP="00E2303A">
      <w:pPr>
        <w:pStyle w:val="NoSpacing"/>
      </w:pPr>
      <w:r>
        <w:t>John Deere Financial</w:t>
      </w:r>
      <w:r>
        <w:tab/>
      </w:r>
      <w:r>
        <w:tab/>
        <w:t>Supplies</w:t>
      </w:r>
      <w:r>
        <w:tab/>
      </w:r>
      <w:r>
        <w:tab/>
      </w:r>
      <w:r>
        <w:tab/>
        <w:t>84.92</w:t>
      </w:r>
    </w:p>
    <w:p w:rsidR="00E2303A" w:rsidRDefault="00E2303A" w:rsidP="00E2303A">
      <w:pPr>
        <w:pStyle w:val="NoSpacing"/>
      </w:pPr>
      <w:r>
        <w:t>JJJ Enterprises</w:t>
      </w:r>
      <w:r>
        <w:tab/>
      </w:r>
      <w:r>
        <w:tab/>
      </w:r>
      <w:r>
        <w:tab/>
        <w:t>Curb Box Repairs</w:t>
      </w:r>
      <w:r>
        <w:tab/>
      </w:r>
      <w:r>
        <w:tab/>
        <w:t>1609.38</w:t>
      </w:r>
    </w:p>
    <w:p w:rsidR="00E2303A" w:rsidRDefault="00E2303A" w:rsidP="00E2303A">
      <w:pPr>
        <w:pStyle w:val="NoSpacing"/>
      </w:pPr>
      <w:r>
        <w:t>Josh Anderson</w:t>
      </w:r>
      <w:r>
        <w:tab/>
      </w:r>
      <w:r>
        <w:tab/>
      </w:r>
      <w:r>
        <w:tab/>
        <w:t>Utility deposit refund</w:t>
      </w:r>
      <w:r>
        <w:tab/>
      </w:r>
      <w:r>
        <w:tab/>
        <w:t>81.45</w:t>
      </w:r>
    </w:p>
    <w:p w:rsidR="00E2303A" w:rsidRDefault="00E2303A" w:rsidP="00E2303A">
      <w:pPr>
        <w:pStyle w:val="NoSpacing"/>
      </w:pPr>
      <w:r>
        <w:t>Kacie Norton</w:t>
      </w:r>
      <w:r>
        <w:tab/>
      </w:r>
      <w:r>
        <w:tab/>
      </w:r>
      <w:r>
        <w:tab/>
        <w:t>Utility deposit refund</w:t>
      </w:r>
      <w:r>
        <w:tab/>
      </w:r>
      <w:r>
        <w:tab/>
        <w:t>63.08</w:t>
      </w:r>
    </w:p>
    <w:p w:rsidR="00E2303A" w:rsidRDefault="00E2303A" w:rsidP="00E2303A">
      <w:pPr>
        <w:pStyle w:val="NoSpacing"/>
      </w:pPr>
      <w:proofErr w:type="spellStart"/>
      <w:r>
        <w:t>Kreigers</w:t>
      </w:r>
      <w:proofErr w:type="spellEnd"/>
      <w:r>
        <w:tab/>
      </w:r>
      <w:r>
        <w:tab/>
      </w:r>
      <w:r>
        <w:tab/>
        <w:t>Alignment 09 Chevy</w:t>
      </w:r>
      <w:r>
        <w:tab/>
      </w:r>
      <w:r>
        <w:tab/>
        <w:t>69.95</w:t>
      </w:r>
    </w:p>
    <w:p w:rsidR="00E2303A" w:rsidRDefault="00E2303A" w:rsidP="00E2303A">
      <w:pPr>
        <w:pStyle w:val="NoSpacing"/>
      </w:pPr>
      <w:r>
        <w:t>Matt Parrott</w:t>
      </w:r>
      <w:r>
        <w:tab/>
      </w:r>
      <w:r>
        <w:tab/>
      </w:r>
      <w:r>
        <w:tab/>
      </w:r>
      <w:proofErr w:type="spellStart"/>
      <w:r>
        <w:t>Deliquent</w:t>
      </w:r>
      <w:proofErr w:type="spellEnd"/>
      <w:r>
        <w:t xml:space="preserve"> notices</w:t>
      </w:r>
      <w:r>
        <w:tab/>
      </w:r>
      <w:r>
        <w:tab/>
        <w:t>183.56</w:t>
      </w:r>
    </w:p>
    <w:p w:rsidR="00E2303A" w:rsidRDefault="00E2303A" w:rsidP="00E2303A">
      <w:pPr>
        <w:pStyle w:val="NoSpacing"/>
      </w:pPr>
      <w:r>
        <w:t>Melissa Conner</w:t>
      </w:r>
      <w:r>
        <w:tab/>
      </w:r>
      <w:r>
        <w:tab/>
      </w:r>
      <w:r>
        <w:tab/>
        <w:t>October Wages</w:t>
      </w:r>
      <w:r>
        <w:tab/>
      </w:r>
      <w:r>
        <w:tab/>
      </w:r>
      <w:r>
        <w:tab/>
        <w:t>2316.86</w:t>
      </w:r>
    </w:p>
    <w:p w:rsidR="00E2303A" w:rsidRDefault="00E2303A" w:rsidP="00E2303A">
      <w:pPr>
        <w:pStyle w:val="NoSpacing"/>
      </w:pPr>
      <w:r>
        <w:t>Lisa Lawson</w:t>
      </w:r>
      <w:r>
        <w:tab/>
      </w:r>
      <w:r>
        <w:tab/>
      </w:r>
      <w:r>
        <w:tab/>
        <w:t>LMI Survey</w:t>
      </w:r>
      <w:r>
        <w:tab/>
      </w:r>
      <w:r>
        <w:tab/>
      </w:r>
      <w:r>
        <w:tab/>
        <w:t>135.00</w:t>
      </w:r>
    </w:p>
    <w:p w:rsidR="00E2303A" w:rsidRDefault="00E2303A" w:rsidP="00E2303A">
      <w:pPr>
        <w:pStyle w:val="NoSpacing"/>
      </w:pPr>
      <w:r>
        <w:t>Office Center</w:t>
      </w:r>
      <w:r>
        <w:tab/>
      </w:r>
      <w:r>
        <w:tab/>
      </w:r>
      <w:r>
        <w:tab/>
        <w:t>Supplies</w:t>
      </w:r>
      <w:r>
        <w:tab/>
      </w:r>
      <w:r>
        <w:tab/>
      </w:r>
      <w:r>
        <w:tab/>
        <w:t>126.57</w:t>
      </w:r>
    </w:p>
    <w:p w:rsidR="00E2303A" w:rsidRDefault="00E2303A" w:rsidP="00E2303A">
      <w:pPr>
        <w:pStyle w:val="NoSpacing"/>
      </w:pPr>
      <w:r>
        <w:t>Pillers &amp; Richmond</w:t>
      </w:r>
      <w:r>
        <w:tab/>
      </w:r>
      <w:r>
        <w:tab/>
        <w:t>Legal Services</w:t>
      </w:r>
      <w:r>
        <w:tab/>
      </w:r>
      <w:r>
        <w:tab/>
      </w:r>
      <w:r>
        <w:tab/>
        <w:t>370.00</w:t>
      </w:r>
    </w:p>
    <w:p w:rsidR="00E2303A" w:rsidRDefault="00E2303A" w:rsidP="00E2303A">
      <w:pPr>
        <w:pStyle w:val="NoSpacing"/>
      </w:pPr>
      <w:proofErr w:type="spellStart"/>
      <w:r>
        <w:t>QCAnalytical</w:t>
      </w:r>
      <w:proofErr w:type="spellEnd"/>
      <w:r>
        <w:t xml:space="preserve"> Services</w:t>
      </w:r>
      <w:r>
        <w:tab/>
      </w:r>
      <w:r>
        <w:tab/>
        <w:t>Sewer samples</w:t>
      </w:r>
      <w:r>
        <w:tab/>
      </w:r>
      <w:r>
        <w:tab/>
      </w:r>
      <w:r>
        <w:tab/>
        <w:t>87.00</w:t>
      </w:r>
    </w:p>
    <w:p w:rsidR="00E2303A" w:rsidRDefault="00E2303A" w:rsidP="00E2303A">
      <w:pPr>
        <w:pStyle w:val="NoSpacing"/>
      </w:pPr>
      <w:r>
        <w:t>R&amp;M Repair</w:t>
      </w:r>
      <w:r>
        <w:tab/>
      </w:r>
      <w:r>
        <w:tab/>
      </w:r>
      <w:r>
        <w:tab/>
        <w:t>Mounting/Dismount 2 tires</w:t>
      </w:r>
      <w:r>
        <w:tab/>
        <w:t>37.50</w:t>
      </w:r>
    </w:p>
    <w:p w:rsidR="00E2303A" w:rsidRDefault="00E2303A" w:rsidP="00E2303A">
      <w:pPr>
        <w:pStyle w:val="NoSpacing"/>
      </w:pPr>
      <w:r>
        <w:t>Rick’s Tree Service</w:t>
      </w:r>
      <w:r>
        <w:tab/>
      </w:r>
      <w:r>
        <w:tab/>
        <w:t>502 Clinton St tree trimmed</w:t>
      </w:r>
      <w:r>
        <w:tab/>
        <w:t>200.00</w:t>
      </w:r>
    </w:p>
    <w:p w:rsidR="00E2303A" w:rsidRDefault="00E2303A" w:rsidP="00E2303A">
      <w:pPr>
        <w:pStyle w:val="NoSpacing"/>
      </w:pPr>
      <w:r>
        <w:t>State Hygienic Lab</w:t>
      </w:r>
      <w:r>
        <w:tab/>
      </w:r>
      <w:r>
        <w:tab/>
        <w:t>Water testing</w:t>
      </w:r>
      <w:r>
        <w:tab/>
      </w:r>
      <w:r>
        <w:tab/>
      </w:r>
      <w:r>
        <w:tab/>
        <w:t>12.50</w:t>
      </w:r>
    </w:p>
    <w:p w:rsidR="00E2303A" w:rsidRDefault="00E2303A" w:rsidP="00E2303A">
      <w:pPr>
        <w:pStyle w:val="NoSpacing"/>
      </w:pPr>
      <w:r>
        <w:t>Steve Kilburg</w:t>
      </w:r>
      <w:r>
        <w:tab/>
      </w:r>
      <w:r>
        <w:tab/>
      </w:r>
      <w:r>
        <w:tab/>
        <w:t>October Wages</w:t>
      </w:r>
      <w:r>
        <w:tab/>
      </w:r>
      <w:r>
        <w:tab/>
      </w:r>
      <w:r>
        <w:tab/>
        <w:t>3636.13</w:t>
      </w:r>
    </w:p>
    <w:p w:rsidR="00E2303A" w:rsidRDefault="00E2303A" w:rsidP="00E2303A">
      <w:pPr>
        <w:pStyle w:val="NoSpacing"/>
      </w:pPr>
      <w:r>
        <w:t>Tank Industry Consultants</w:t>
      </w:r>
      <w:r>
        <w:tab/>
        <w:t>Water Tower Evaluation</w:t>
      </w:r>
      <w:r>
        <w:tab/>
        <w:t>4170.00</w:t>
      </w:r>
    </w:p>
    <w:p w:rsidR="00E2303A" w:rsidRDefault="00E2303A" w:rsidP="00E2303A">
      <w:pPr>
        <w:pStyle w:val="NoSpacing"/>
      </w:pPr>
      <w:r>
        <w:t>USA Food &amp; Gas</w:t>
      </w:r>
      <w:r>
        <w:tab/>
      </w:r>
      <w:r>
        <w:tab/>
        <w:t>October Fuel</w:t>
      </w:r>
      <w:r>
        <w:tab/>
      </w:r>
      <w:r>
        <w:tab/>
      </w:r>
      <w:r>
        <w:tab/>
        <w:t>375.67</w:t>
      </w:r>
    </w:p>
    <w:p w:rsidR="00E2303A" w:rsidRDefault="00E2303A" w:rsidP="00E2303A">
      <w:pPr>
        <w:pStyle w:val="NoSpacing"/>
      </w:pPr>
      <w:r>
        <w:t>US Bank</w:t>
      </w:r>
      <w:r>
        <w:tab/>
      </w:r>
      <w:r>
        <w:tab/>
      </w:r>
      <w:r>
        <w:tab/>
        <w:t xml:space="preserve">Landscape, </w:t>
      </w:r>
      <w:proofErr w:type="spellStart"/>
      <w:r>
        <w:t>Hrt</w:t>
      </w:r>
      <w:proofErr w:type="spellEnd"/>
      <w:r>
        <w:t xml:space="preserve"> Center, Postage</w:t>
      </w:r>
      <w:r>
        <w:tab/>
        <w:t>1896.82</w:t>
      </w:r>
    </w:p>
    <w:p w:rsidR="00E2303A" w:rsidRDefault="00E2303A" w:rsidP="00E2303A">
      <w:pPr>
        <w:pStyle w:val="NoSpacing"/>
      </w:pPr>
      <w:r>
        <w:t>US Cellular</w:t>
      </w:r>
      <w:r>
        <w:tab/>
      </w:r>
      <w:r>
        <w:tab/>
      </w:r>
      <w:r>
        <w:tab/>
        <w:t>Public Works Cell Phone</w:t>
      </w:r>
      <w:r>
        <w:tab/>
        <w:t>49.81</w:t>
      </w:r>
    </w:p>
    <w:p w:rsidR="00E2303A" w:rsidRDefault="00E2303A" w:rsidP="00E2303A">
      <w:pPr>
        <w:pStyle w:val="NoSpacing"/>
      </w:pPr>
      <w:r>
        <w:t>USA Blue Book</w:t>
      </w:r>
      <w:r>
        <w:tab/>
      </w:r>
      <w:r>
        <w:tab/>
      </w:r>
      <w:r>
        <w:tab/>
        <w:t>Water Supplies</w:t>
      </w:r>
      <w:r>
        <w:tab/>
      </w:r>
      <w:r>
        <w:tab/>
      </w:r>
      <w:r>
        <w:tab/>
        <w:t>91.19</w:t>
      </w:r>
    </w:p>
    <w:p w:rsidR="009E457C" w:rsidRDefault="009E457C" w:rsidP="009E457C">
      <w:pPr>
        <w:pStyle w:val="NoSpacing"/>
        <w:jc w:val="center"/>
        <w:rPr>
          <w:b/>
        </w:rPr>
      </w:pPr>
      <w:r>
        <w:rPr>
          <w:b/>
        </w:rPr>
        <w:lastRenderedPageBreak/>
        <w:t>City of Grand Mound</w:t>
      </w:r>
    </w:p>
    <w:p w:rsidR="009E457C" w:rsidRDefault="009E457C" w:rsidP="009E457C">
      <w:pPr>
        <w:pStyle w:val="NoSpacing"/>
        <w:jc w:val="center"/>
        <w:rPr>
          <w:b/>
        </w:rPr>
      </w:pPr>
      <w:r>
        <w:rPr>
          <w:b/>
        </w:rPr>
        <w:t>Minutes of the Regular City Council Meeting</w:t>
      </w:r>
    </w:p>
    <w:p w:rsidR="009E457C" w:rsidRDefault="009E457C" w:rsidP="009E457C">
      <w:pPr>
        <w:pStyle w:val="NoSpacing"/>
        <w:jc w:val="center"/>
        <w:rPr>
          <w:b/>
        </w:rPr>
      </w:pPr>
      <w:r>
        <w:rPr>
          <w:b/>
        </w:rPr>
        <w:t>615 Sunnyside St. Grand Mound, IA 52751</w:t>
      </w:r>
    </w:p>
    <w:p w:rsidR="009E457C" w:rsidRDefault="009E457C" w:rsidP="009E457C">
      <w:pPr>
        <w:pStyle w:val="NoSpacing"/>
        <w:jc w:val="center"/>
        <w:rPr>
          <w:b/>
        </w:rPr>
      </w:pPr>
      <w:r>
        <w:rPr>
          <w:b/>
        </w:rPr>
        <w:t>November 10</w:t>
      </w:r>
      <w:r w:rsidRPr="00883482">
        <w:rPr>
          <w:b/>
          <w:vertAlign w:val="superscript"/>
        </w:rPr>
        <w:t>th</w:t>
      </w:r>
      <w:r>
        <w:rPr>
          <w:b/>
        </w:rPr>
        <w:t>, 2014</w:t>
      </w:r>
    </w:p>
    <w:p w:rsidR="009E457C" w:rsidRDefault="009E457C" w:rsidP="009E457C">
      <w:pPr>
        <w:pStyle w:val="NoSpacing"/>
        <w:jc w:val="center"/>
        <w:rPr>
          <w:b/>
        </w:rPr>
      </w:pPr>
      <w:r>
        <w:rPr>
          <w:b/>
        </w:rPr>
        <w:t>Pg. 2</w:t>
      </w:r>
    </w:p>
    <w:p w:rsidR="00E16B89" w:rsidRDefault="00E16B89" w:rsidP="00E2303A">
      <w:pPr>
        <w:pStyle w:val="NoSpacing"/>
      </w:pPr>
    </w:p>
    <w:p w:rsidR="00E2303A" w:rsidRDefault="00E2303A" w:rsidP="00E2303A">
      <w:pPr>
        <w:pStyle w:val="NoSpacing"/>
      </w:pPr>
      <w:r>
        <w:t>Utility Equipment Co.</w:t>
      </w:r>
      <w:r>
        <w:tab/>
      </w:r>
      <w:r>
        <w:tab/>
        <w:t>Water Supplies</w:t>
      </w:r>
      <w:r>
        <w:tab/>
      </w:r>
      <w:r>
        <w:tab/>
      </w:r>
      <w:r>
        <w:tab/>
        <w:t>140.97</w:t>
      </w:r>
    </w:p>
    <w:p w:rsidR="00E2303A" w:rsidRDefault="00E2303A" w:rsidP="00E2303A">
      <w:pPr>
        <w:pStyle w:val="NoSpacing"/>
      </w:pPr>
      <w:r>
        <w:t>Weldon Tire, Inc.</w:t>
      </w:r>
      <w:r>
        <w:tab/>
      </w:r>
      <w:r>
        <w:tab/>
        <w:t>2 truck tires</w:t>
      </w:r>
      <w:r>
        <w:tab/>
      </w:r>
      <w:r>
        <w:tab/>
      </w:r>
      <w:r>
        <w:tab/>
        <w:t>222.70</w:t>
      </w:r>
    </w:p>
    <w:p w:rsidR="00E2303A" w:rsidRDefault="00E2303A" w:rsidP="00E2303A">
      <w:pPr>
        <w:pStyle w:val="NoSpacing"/>
      </w:pPr>
      <w:proofErr w:type="spellStart"/>
      <w:r>
        <w:t>Wellmark</w:t>
      </w:r>
      <w:proofErr w:type="spellEnd"/>
      <w:r>
        <w:t xml:space="preserve"> BCBS</w:t>
      </w:r>
      <w:r>
        <w:tab/>
      </w:r>
      <w:r>
        <w:tab/>
      </w:r>
      <w:r>
        <w:tab/>
        <w:t>Insurance</w:t>
      </w:r>
      <w:r>
        <w:tab/>
      </w:r>
      <w:r>
        <w:tab/>
      </w:r>
      <w:r>
        <w:tab/>
        <w:t>2224.78</w:t>
      </w:r>
    </w:p>
    <w:p w:rsidR="00E2303A" w:rsidRDefault="00E2303A" w:rsidP="00E2303A">
      <w:pPr>
        <w:pStyle w:val="NoSpacing"/>
      </w:pPr>
      <w:r>
        <w:t xml:space="preserve">WGML Refuse </w:t>
      </w:r>
      <w:r>
        <w:tab/>
      </w:r>
      <w:r>
        <w:tab/>
      </w:r>
      <w:r>
        <w:tab/>
        <w:t>Garbage &amp; Recycling</w:t>
      </w:r>
      <w:r>
        <w:tab/>
      </w:r>
      <w:r>
        <w:tab/>
        <w:t>2283.00</w:t>
      </w:r>
    </w:p>
    <w:p w:rsidR="00E2303A" w:rsidRDefault="00E2303A" w:rsidP="00E2303A">
      <w:pPr>
        <w:pStyle w:val="NoSpacing"/>
      </w:pPr>
    </w:p>
    <w:p w:rsidR="00E2303A" w:rsidRPr="00572883" w:rsidRDefault="00E2303A" w:rsidP="00E2303A">
      <w:pPr>
        <w:pStyle w:val="NoSpacing"/>
        <w:rPr>
          <w:b/>
          <w:u w:val="single"/>
        </w:rPr>
      </w:pPr>
      <w:r w:rsidRPr="00572883">
        <w:rPr>
          <w:b/>
          <w:u w:val="single"/>
        </w:rPr>
        <w:t>Account</w:t>
      </w:r>
      <w:r w:rsidRPr="00572883">
        <w:rPr>
          <w:b/>
          <w:u w:val="single"/>
        </w:rPr>
        <w:tab/>
      </w:r>
      <w:r w:rsidRPr="00572883">
        <w:rPr>
          <w:b/>
          <w:u w:val="single"/>
        </w:rPr>
        <w:tab/>
        <w:t>Revenue</w:t>
      </w:r>
      <w:r w:rsidRPr="00572883">
        <w:rPr>
          <w:b/>
          <w:u w:val="single"/>
        </w:rPr>
        <w:tab/>
        <w:t xml:space="preserve"> </w:t>
      </w:r>
      <w:r w:rsidRPr="00572883">
        <w:rPr>
          <w:b/>
          <w:u w:val="single"/>
        </w:rPr>
        <w:tab/>
        <w:t>Expense</w:t>
      </w:r>
    </w:p>
    <w:p w:rsidR="00E2303A" w:rsidRDefault="00E2303A" w:rsidP="00E2303A">
      <w:pPr>
        <w:pStyle w:val="NoSpacing"/>
      </w:pPr>
      <w:r>
        <w:t>General</w:t>
      </w:r>
      <w:r>
        <w:tab/>
      </w:r>
      <w:r>
        <w:tab/>
      </w:r>
      <w:r>
        <w:tab/>
        <w:t>$51,606.88</w:t>
      </w:r>
      <w:r>
        <w:tab/>
      </w:r>
      <w:r>
        <w:tab/>
        <w:t>$10,719.45</w:t>
      </w:r>
    </w:p>
    <w:p w:rsidR="00E2303A" w:rsidRDefault="00E2303A" w:rsidP="00E2303A">
      <w:pPr>
        <w:pStyle w:val="NoSpacing"/>
      </w:pPr>
      <w:r>
        <w:t>Road Use</w:t>
      </w:r>
      <w:r>
        <w:tab/>
      </w:r>
      <w:r>
        <w:tab/>
        <w:t>$7,144.34</w:t>
      </w:r>
      <w:r>
        <w:tab/>
      </w:r>
      <w:r>
        <w:tab/>
        <w:t>$41,529.33</w:t>
      </w:r>
    </w:p>
    <w:p w:rsidR="00E2303A" w:rsidRDefault="00E2303A" w:rsidP="00E2303A">
      <w:pPr>
        <w:pStyle w:val="NoSpacing"/>
      </w:pPr>
      <w:r>
        <w:t>Employee Benefits</w:t>
      </w:r>
      <w:r>
        <w:tab/>
        <w:t>$11,983.28</w:t>
      </w:r>
      <w:r>
        <w:tab/>
      </w:r>
      <w:r>
        <w:tab/>
        <w:t>$2,453.70</w:t>
      </w:r>
    </w:p>
    <w:p w:rsidR="00E2303A" w:rsidRDefault="00E2303A" w:rsidP="00E2303A">
      <w:pPr>
        <w:pStyle w:val="NoSpacing"/>
      </w:pPr>
      <w:r>
        <w:t>Emergency</w:t>
      </w:r>
      <w:r>
        <w:tab/>
      </w:r>
      <w:r>
        <w:tab/>
        <w:t>$1,435.74</w:t>
      </w:r>
      <w:r>
        <w:tab/>
      </w:r>
      <w:r>
        <w:tab/>
        <w:t>$0.00</w:t>
      </w:r>
    </w:p>
    <w:p w:rsidR="00E2303A" w:rsidRDefault="00E2303A" w:rsidP="00E2303A">
      <w:pPr>
        <w:pStyle w:val="NoSpacing"/>
      </w:pPr>
      <w:r>
        <w:t>Capital Improvement</w:t>
      </w:r>
      <w:r>
        <w:tab/>
        <w:t>$5,565.48</w:t>
      </w:r>
      <w:r>
        <w:tab/>
      </w:r>
      <w:r>
        <w:tab/>
        <w:t>$193.65</w:t>
      </w:r>
    </w:p>
    <w:p w:rsidR="00E2303A" w:rsidRDefault="00E2303A" w:rsidP="00E2303A">
      <w:pPr>
        <w:pStyle w:val="NoSpacing"/>
      </w:pPr>
      <w:r>
        <w:t>Water</w:t>
      </w:r>
      <w:r>
        <w:tab/>
      </w:r>
      <w:r>
        <w:tab/>
      </w:r>
      <w:r>
        <w:tab/>
        <w:t>$7,570.68</w:t>
      </w:r>
      <w:r>
        <w:tab/>
      </w:r>
      <w:r>
        <w:tab/>
        <w:t>$7,297.23</w:t>
      </w:r>
    </w:p>
    <w:p w:rsidR="00E2303A" w:rsidRDefault="00E2303A" w:rsidP="00E2303A">
      <w:pPr>
        <w:pStyle w:val="NoSpacing"/>
      </w:pPr>
      <w:r>
        <w:t>Sewer</w:t>
      </w:r>
      <w:r>
        <w:tab/>
      </w:r>
      <w:r>
        <w:tab/>
      </w:r>
      <w:r>
        <w:tab/>
        <w:t>$5,826.52</w:t>
      </w:r>
      <w:r>
        <w:tab/>
      </w:r>
      <w:r>
        <w:tab/>
        <w:t>$1,342.09</w:t>
      </w:r>
    </w:p>
    <w:p w:rsidR="00E2303A" w:rsidRPr="00572883" w:rsidRDefault="00E2303A" w:rsidP="00E2303A">
      <w:pPr>
        <w:pStyle w:val="NoSpacing"/>
        <w:rPr>
          <w:u w:val="single"/>
        </w:rPr>
      </w:pPr>
      <w:r w:rsidRPr="00572883">
        <w:rPr>
          <w:u w:val="single"/>
        </w:rPr>
        <w:t>Garbage</w:t>
      </w:r>
      <w:r w:rsidRPr="00572883">
        <w:rPr>
          <w:u w:val="single"/>
        </w:rPr>
        <w:tab/>
      </w:r>
      <w:r>
        <w:rPr>
          <w:u w:val="single"/>
        </w:rPr>
        <w:tab/>
      </w:r>
      <w:r w:rsidRPr="00572883">
        <w:rPr>
          <w:u w:val="single"/>
        </w:rPr>
        <w:t>$</w:t>
      </w:r>
      <w:r>
        <w:rPr>
          <w:u w:val="single"/>
        </w:rPr>
        <w:t>4,265.12</w:t>
      </w:r>
      <w:r w:rsidRPr="00572883">
        <w:rPr>
          <w:u w:val="single"/>
        </w:rPr>
        <w:tab/>
      </w:r>
      <w:r w:rsidRPr="00572883">
        <w:rPr>
          <w:u w:val="single"/>
        </w:rPr>
        <w:tab/>
        <w:t>$</w:t>
      </w:r>
      <w:r>
        <w:rPr>
          <w:u w:val="single"/>
        </w:rPr>
        <w:t>3,391.79</w:t>
      </w:r>
    </w:p>
    <w:p w:rsidR="00E2303A" w:rsidRPr="00572883" w:rsidRDefault="00E2303A" w:rsidP="00E2303A">
      <w:pPr>
        <w:pStyle w:val="NoSpacing"/>
        <w:rPr>
          <w:b/>
        </w:rPr>
      </w:pPr>
      <w:r w:rsidRPr="00572883">
        <w:rPr>
          <w:b/>
        </w:rPr>
        <w:t>Total</w:t>
      </w:r>
      <w:r w:rsidRPr="00572883">
        <w:rPr>
          <w:b/>
        </w:rPr>
        <w:tab/>
      </w:r>
      <w:r w:rsidRPr="00572883">
        <w:rPr>
          <w:b/>
        </w:rPr>
        <w:tab/>
      </w:r>
      <w:r>
        <w:rPr>
          <w:b/>
        </w:rPr>
        <w:tab/>
      </w:r>
      <w:r w:rsidRPr="00572883">
        <w:rPr>
          <w:b/>
        </w:rPr>
        <w:t>$</w:t>
      </w:r>
      <w:r>
        <w:rPr>
          <w:b/>
        </w:rPr>
        <w:t>95,398.04</w:t>
      </w:r>
      <w:r w:rsidRPr="00572883">
        <w:rPr>
          <w:b/>
        </w:rPr>
        <w:tab/>
      </w:r>
      <w:r w:rsidRPr="00572883">
        <w:rPr>
          <w:b/>
        </w:rPr>
        <w:tab/>
        <w:t>$</w:t>
      </w:r>
      <w:r>
        <w:rPr>
          <w:b/>
        </w:rPr>
        <w:t>66,927.24</w:t>
      </w:r>
    </w:p>
    <w:p w:rsidR="00E2303A" w:rsidRDefault="00E2303A" w:rsidP="00883482">
      <w:pPr>
        <w:pStyle w:val="NoSpacing"/>
      </w:pPr>
    </w:p>
    <w:p w:rsidR="00883482" w:rsidRDefault="00883482" w:rsidP="00883482">
      <w:pPr>
        <w:pStyle w:val="NoSpacing"/>
      </w:pPr>
      <w:r>
        <w:t>Mayor Pro Tem, Beuthien, called for citizen inquiries. There were no inquiries presented.</w:t>
      </w:r>
    </w:p>
    <w:p w:rsidR="00883482" w:rsidRDefault="00883482" w:rsidP="00883482">
      <w:pPr>
        <w:pStyle w:val="NoSpacing"/>
      </w:pPr>
    </w:p>
    <w:p w:rsidR="00883482" w:rsidRDefault="00883482" w:rsidP="00883482">
      <w:pPr>
        <w:pStyle w:val="NoSpacing"/>
      </w:pPr>
      <w:r>
        <w:t>The Clinton County Sheriff’s report was read and showed 60.90 hours were spent in the City of Grand Mound from September 26</w:t>
      </w:r>
      <w:r w:rsidRPr="00883482">
        <w:rPr>
          <w:vertAlign w:val="superscript"/>
        </w:rPr>
        <w:t>th</w:t>
      </w:r>
      <w:r>
        <w:t>, 2014 through October 25</w:t>
      </w:r>
      <w:r w:rsidRPr="00883482">
        <w:rPr>
          <w:vertAlign w:val="superscript"/>
        </w:rPr>
        <w:t>th</w:t>
      </w:r>
      <w:r>
        <w:t>, 2014. Sheriff’s deputies issued 5 warnings, handled 2 incidents, and answered 2 calls in the City.</w:t>
      </w:r>
    </w:p>
    <w:p w:rsidR="007C5BED" w:rsidRDefault="007C5BED" w:rsidP="00883482">
      <w:pPr>
        <w:pStyle w:val="NoSpacing"/>
      </w:pPr>
    </w:p>
    <w:p w:rsidR="007C5BED" w:rsidRDefault="007C5BED" w:rsidP="00883482">
      <w:pPr>
        <w:pStyle w:val="NoSpacing"/>
      </w:pPr>
      <w:r>
        <w:t>City Attorney, Pillers, was absent- no report.</w:t>
      </w:r>
    </w:p>
    <w:p w:rsidR="007619DF" w:rsidRDefault="007619DF" w:rsidP="00883482">
      <w:pPr>
        <w:pStyle w:val="NoSpacing"/>
      </w:pPr>
    </w:p>
    <w:p w:rsidR="007619DF" w:rsidRDefault="007619DF" w:rsidP="007619DF">
      <w:pPr>
        <w:pStyle w:val="NoSpacing"/>
      </w:pPr>
      <w:r>
        <w:t xml:space="preserve">The Community Center Board </w:t>
      </w:r>
      <w:r>
        <w:t>asked if they could</w:t>
      </w:r>
      <w:r>
        <w:t xml:space="preserve"> hire work to be done at the Community Center at the City’s expense including: lowering the sewer &amp; water lines, &amp; running the gas line for the generator. Council told the board to begin the projects as soon as possible because the Community Center is the warming station for the City.</w:t>
      </w:r>
    </w:p>
    <w:p w:rsidR="007619DF" w:rsidRDefault="007619DF" w:rsidP="007619DF">
      <w:pPr>
        <w:pStyle w:val="NoSpacing"/>
      </w:pPr>
    </w:p>
    <w:p w:rsidR="007619DF" w:rsidRDefault="007619DF" w:rsidP="007619DF">
      <w:pPr>
        <w:pStyle w:val="NoSpacing"/>
      </w:pPr>
      <w:r>
        <w:t>Motion by Guy, Second by Crosthwaite to set a Strategic Planning Workshop for Thursday, December 4</w:t>
      </w:r>
      <w:r w:rsidRPr="007C3344">
        <w:rPr>
          <w:vertAlign w:val="superscript"/>
        </w:rPr>
        <w:t>th</w:t>
      </w:r>
      <w:r>
        <w:t>, 2014 at 6:00 p.m. at City Hall. Ayes: All.</w:t>
      </w:r>
      <w:r w:rsidR="009E2C20">
        <w:t xml:space="preserve"> Motion carried.</w:t>
      </w:r>
    </w:p>
    <w:p w:rsidR="007619DF" w:rsidRDefault="007619DF" w:rsidP="007619DF">
      <w:pPr>
        <w:pStyle w:val="NoSpacing"/>
      </w:pPr>
    </w:p>
    <w:p w:rsidR="007619DF" w:rsidRDefault="007619DF" w:rsidP="007619DF">
      <w:pPr>
        <w:pStyle w:val="NoSpacing"/>
      </w:pPr>
      <w:r>
        <w:t>Motion by Guy, Second by Lawson to approve a lien to be placed on parcel ID 4602680000 for $45.00 for an unpaid City Bill. Ayes: All.</w:t>
      </w:r>
      <w:r w:rsidR="009E2C20">
        <w:t xml:space="preserve"> Motion carried.</w:t>
      </w:r>
    </w:p>
    <w:p w:rsidR="007619DF" w:rsidRDefault="007619DF" w:rsidP="007619DF">
      <w:pPr>
        <w:pStyle w:val="NoSpacing"/>
      </w:pPr>
    </w:p>
    <w:p w:rsidR="007619DF" w:rsidRDefault="007619DF" w:rsidP="007619DF">
      <w:pPr>
        <w:pStyle w:val="NoSpacing"/>
      </w:pPr>
      <w:r>
        <w:t>The Iowa American Water proposal was tabled pending the scheduling of a town hall meeting to gather input from citizens.</w:t>
      </w:r>
    </w:p>
    <w:p w:rsidR="007619DF" w:rsidRDefault="007619DF" w:rsidP="007619DF">
      <w:pPr>
        <w:pStyle w:val="NoSpacing"/>
      </w:pPr>
    </w:p>
    <w:p w:rsidR="007619DF" w:rsidRDefault="007619DF" w:rsidP="007619DF">
      <w:pPr>
        <w:pStyle w:val="NoSpacing"/>
      </w:pPr>
      <w:r>
        <w:t>The TIC Evaluation of the water tower was tabled until the Strategic Planning Workshop.</w:t>
      </w:r>
    </w:p>
    <w:p w:rsidR="007619DF" w:rsidRDefault="007619DF" w:rsidP="007619DF">
      <w:pPr>
        <w:pStyle w:val="NoSpacing"/>
      </w:pPr>
    </w:p>
    <w:p w:rsidR="007619DF" w:rsidRDefault="007619DF" w:rsidP="007619DF">
      <w:pPr>
        <w:pStyle w:val="NoSpacing"/>
      </w:pPr>
      <w:r>
        <w:t>The Maguire Iron contract was not signed.</w:t>
      </w:r>
    </w:p>
    <w:p w:rsidR="007619DF" w:rsidRDefault="007619DF" w:rsidP="00883482">
      <w:pPr>
        <w:pStyle w:val="NoSpacing"/>
      </w:pPr>
    </w:p>
    <w:p w:rsidR="007C3344" w:rsidRDefault="007C3344" w:rsidP="00883482">
      <w:pPr>
        <w:pStyle w:val="NoSpacing"/>
      </w:pPr>
    </w:p>
    <w:p w:rsidR="005B7F42" w:rsidRDefault="005B7F42" w:rsidP="00883482">
      <w:pPr>
        <w:pStyle w:val="NoSpacing"/>
      </w:pPr>
    </w:p>
    <w:p w:rsidR="005B7F42" w:rsidRDefault="005B7F42" w:rsidP="00883482">
      <w:pPr>
        <w:pStyle w:val="NoSpacing"/>
      </w:pPr>
    </w:p>
    <w:p w:rsidR="005B7F42" w:rsidRDefault="005B7F42" w:rsidP="005B7F42">
      <w:pPr>
        <w:pStyle w:val="NoSpacing"/>
        <w:jc w:val="center"/>
        <w:rPr>
          <w:b/>
        </w:rPr>
      </w:pPr>
      <w:r>
        <w:rPr>
          <w:b/>
        </w:rPr>
        <w:t>City of Grand Mound</w:t>
      </w:r>
    </w:p>
    <w:p w:rsidR="005B7F42" w:rsidRDefault="005B7F42" w:rsidP="005B7F42">
      <w:pPr>
        <w:pStyle w:val="NoSpacing"/>
        <w:jc w:val="center"/>
        <w:rPr>
          <w:b/>
        </w:rPr>
      </w:pPr>
      <w:r>
        <w:rPr>
          <w:b/>
        </w:rPr>
        <w:t>Minutes of the Regular City Council Meeting</w:t>
      </w:r>
    </w:p>
    <w:p w:rsidR="005B7F42" w:rsidRDefault="005B7F42" w:rsidP="005B7F42">
      <w:pPr>
        <w:pStyle w:val="NoSpacing"/>
        <w:jc w:val="center"/>
        <w:rPr>
          <w:b/>
        </w:rPr>
      </w:pPr>
      <w:r>
        <w:rPr>
          <w:b/>
        </w:rPr>
        <w:t>615 Sunnyside St. Grand Mound, IA 52751</w:t>
      </w:r>
    </w:p>
    <w:p w:rsidR="005B7F42" w:rsidRDefault="005B7F42" w:rsidP="005B7F42">
      <w:pPr>
        <w:pStyle w:val="NoSpacing"/>
        <w:jc w:val="center"/>
        <w:rPr>
          <w:b/>
        </w:rPr>
      </w:pPr>
      <w:r>
        <w:rPr>
          <w:b/>
        </w:rPr>
        <w:t>November 10</w:t>
      </w:r>
      <w:r w:rsidRPr="00883482">
        <w:rPr>
          <w:b/>
          <w:vertAlign w:val="superscript"/>
        </w:rPr>
        <w:t>th</w:t>
      </w:r>
      <w:r>
        <w:rPr>
          <w:b/>
        </w:rPr>
        <w:t>, 2014</w:t>
      </w:r>
    </w:p>
    <w:p w:rsidR="005B7F42" w:rsidRDefault="005B7F42" w:rsidP="005B7F42">
      <w:pPr>
        <w:pStyle w:val="NoSpacing"/>
        <w:jc w:val="center"/>
        <w:rPr>
          <w:b/>
        </w:rPr>
      </w:pPr>
      <w:r>
        <w:rPr>
          <w:b/>
        </w:rPr>
        <w:t>Pg. 3</w:t>
      </w:r>
    </w:p>
    <w:p w:rsidR="005B7F42" w:rsidRDefault="005B7F42" w:rsidP="00883482">
      <w:pPr>
        <w:pStyle w:val="NoSpacing"/>
      </w:pPr>
    </w:p>
    <w:p w:rsidR="007C3344" w:rsidRDefault="007C3344" w:rsidP="00883482">
      <w:pPr>
        <w:pStyle w:val="NoSpacing"/>
      </w:pPr>
      <w:r>
        <w:t>The Sewer warranty claim was tabled.</w:t>
      </w:r>
    </w:p>
    <w:p w:rsidR="009E2C20" w:rsidRDefault="009E2C20" w:rsidP="00883482">
      <w:pPr>
        <w:pStyle w:val="NoSpacing"/>
      </w:pPr>
    </w:p>
    <w:p w:rsidR="007B7FB7" w:rsidRDefault="009E2C20" w:rsidP="00883482">
      <w:pPr>
        <w:pStyle w:val="NoSpacing"/>
      </w:pPr>
      <w:r>
        <w:t xml:space="preserve">Motion by Crosthwaite, Second by </w:t>
      </w:r>
      <w:r w:rsidR="00C957AE">
        <w:t xml:space="preserve">Guy to </w:t>
      </w:r>
      <w:r w:rsidR="0063732D">
        <w:t>approve</w:t>
      </w:r>
      <w:r w:rsidR="00C957AE">
        <w:t xml:space="preserve"> the 2</w:t>
      </w:r>
      <w:r w:rsidR="00C957AE" w:rsidRPr="00C957AE">
        <w:rPr>
          <w:vertAlign w:val="superscript"/>
        </w:rPr>
        <w:t>nd</w:t>
      </w:r>
      <w:r w:rsidR="00C957AE">
        <w:t xml:space="preserve"> reading of </w:t>
      </w:r>
      <w:r w:rsidR="007B7FB7">
        <w:t>Ordinance No.264-14 “An Ordinance Amending Ch.60 Section 3-3-31: Prohibited parking during snow”. Roll Call: Warren- Aye, Lawson-Aye, Beuthien- Aye, Guy-Aye, Crosthwaite- Aye.</w:t>
      </w:r>
      <w:r w:rsidR="007619DF">
        <w:t xml:space="preserve"> Motion carried.</w:t>
      </w:r>
    </w:p>
    <w:p w:rsidR="006114E8" w:rsidRDefault="006114E8" w:rsidP="00883482">
      <w:pPr>
        <w:pStyle w:val="NoSpacing"/>
      </w:pPr>
    </w:p>
    <w:p w:rsidR="006114E8" w:rsidRDefault="006114E8" w:rsidP="00883482">
      <w:pPr>
        <w:pStyle w:val="NoSpacing"/>
      </w:pPr>
      <w:r>
        <w:t>Motion by, Warren, Second, by Lawson, to introduce</w:t>
      </w:r>
      <w:r w:rsidR="00C957AE">
        <w:t xml:space="preserve"> and approve the first reading, and waive the 2</w:t>
      </w:r>
      <w:r w:rsidR="00C957AE" w:rsidRPr="00C957AE">
        <w:rPr>
          <w:vertAlign w:val="superscript"/>
        </w:rPr>
        <w:t>nd</w:t>
      </w:r>
      <w:r w:rsidR="00C957AE">
        <w:t xml:space="preserve"> and 3</w:t>
      </w:r>
      <w:r w:rsidR="00C957AE" w:rsidRPr="00C957AE">
        <w:rPr>
          <w:vertAlign w:val="superscript"/>
        </w:rPr>
        <w:t>rd</w:t>
      </w:r>
      <w:r w:rsidR="00C957AE">
        <w:t xml:space="preserve"> (final) reading of</w:t>
      </w:r>
      <w:r>
        <w:t xml:space="preserve"> Ordinance No.266-14 “An Ordinance Amending Ch.5 Section 10: Vacancies”</w:t>
      </w:r>
      <w:r w:rsidR="00FC31F5">
        <w:t>. Roll c</w:t>
      </w:r>
      <w:r>
        <w:t xml:space="preserve">all: Warren- Aye, Lawson- Aye, Beuthien- Aye, Guy- Aye, Crosthwaite- Aye. </w:t>
      </w:r>
      <w:r w:rsidR="007619DF">
        <w:t>Motion carried.</w:t>
      </w:r>
      <w:r>
        <w:t xml:space="preserve"> Ordinance No.266-14 was signed by Mayor Pro Tem, Beuthien.</w:t>
      </w:r>
    </w:p>
    <w:p w:rsidR="006114E8" w:rsidRDefault="006114E8" w:rsidP="00883482">
      <w:pPr>
        <w:pStyle w:val="NoSpacing"/>
      </w:pPr>
    </w:p>
    <w:p w:rsidR="006114E8" w:rsidRDefault="006114E8" w:rsidP="00883482">
      <w:pPr>
        <w:pStyle w:val="NoSpacing"/>
      </w:pPr>
      <w:r>
        <w:t>Ordinance No.267-14 was not introduced.</w:t>
      </w:r>
    </w:p>
    <w:p w:rsidR="006114E8" w:rsidRDefault="006114E8" w:rsidP="00883482">
      <w:pPr>
        <w:pStyle w:val="NoSpacing"/>
      </w:pPr>
    </w:p>
    <w:p w:rsidR="0063732D" w:rsidRDefault="006114E8" w:rsidP="00883482">
      <w:pPr>
        <w:pStyle w:val="NoSpacing"/>
      </w:pPr>
      <w:r>
        <w:t xml:space="preserve">Motion by, Guy, Second by, Warren, </w:t>
      </w:r>
      <w:r w:rsidR="00FC31F5">
        <w:t>to introduce</w:t>
      </w:r>
      <w:r w:rsidR="00C957AE">
        <w:t xml:space="preserve"> and approve the first reading and waive the 2</w:t>
      </w:r>
      <w:r w:rsidR="00C957AE" w:rsidRPr="00C957AE">
        <w:rPr>
          <w:vertAlign w:val="superscript"/>
        </w:rPr>
        <w:t>nd</w:t>
      </w:r>
      <w:r w:rsidR="00C957AE">
        <w:t xml:space="preserve"> and 3</w:t>
      </w:r>
      <w:r w:rsidR="00C957AE" w:rsidRPr="00C957AE">
        <w:rPr>
          <w:vertAlign w:val="superscript"/>
        </w:rPr>
        <w:t>rd</w:t>
      </w:r>
      <w:r w:rsidR="00C957AE">
        <w:t>(final) reading of</w:t>
      </w:r>
      <w:r w:rsidR="00FC31F5">
        <w:t xml:space="preserve"> Ordinance No.268-14 “An Ordinance Amending Ch.45 Section 1: Persons Under Legal Age” Roll call: Warren-Aye, Lawson-Aye, Beuthien-Aye, Guy-Aye, Crosthwaite- Aye. </w:t>
      </w:r>
      <w:r w:rsidR="007619DF">
        <w:t>Motion carried.</w:t>
      </w:r>
    </w:p>
    <w:p w:rsidR="006114E8" w:rsidRDefault="00FC31F5" w:rsidP="00883482">
      <w:pPr>
        <w:pStyle w:val="NoSpacing"/>
      </w:pPr>
      <w:r>
        <w:t xml:space="preserve">Ordinance No.268-14 was signed by Mayor Pro Tem, Beuthien. </w:t>
      </w:r>
    </w:p>
    <w:p w:rsidR="00FC31F5" w:rsidRDefault="00FC31F5" w:rsidP="00883482">
      <w:pPr>
        <w:pStyle w:val="NoSpacing"/>
      </w:pPr>
    </w:p>
    <w:p w:rsidR="0063732D" w:rsidRDefault="00FC31F5" w:rsidP="00883482">
      <w:pPr>
        <w:pStyle w:val="NoSpacing"/>
      </w:pPr>
      <w:r>
        <w:t>Motion by, Lawson, Second by, Crosthwaite, to introduce</w:t>
      </w:r>
      <w:r w:rsidR="00C957AE">
        <w:t xml:space="preserve"> and approve the first reading, and waive the 2</w:t>
      </w:r>
      <w:r w:rsidR="00C957AE" w:rsidRPr="00C957AE">
        <w:rPr>
          <w:vertAlign w:val="superscript"/>
        </w:rPr>
        <w:t>nd</w:t>
      </w:r>
      <w:r w:rsidR="00C957AE">
        <w:t xml:space="preserve"> and 3</w:t>
      </w:r>
      <w:r w:rsidR="00C957AE" w:rsidRPr="00C957AE">
        <w:rPr>
          <w:vertAlign w:val="superscript"/>
        </w:rPr>
        <w:t>rd</w:t>
      </w:r>
      <w:r w:rsidR="00C957AE">
        <w:t xml:space="preserve"> (final) reading of</w:t>
      </w:r>
      <w:r>
        <w:t xml:space="preserve"> Ordinance No.269-14 “An Ordinance Amending Ch.46 Section 2: Cigarettes &amp; Tobacco”</w:t>
      </w:r>
      <w:r w:rsidR="00C957AE">
        <w:t xml:space="preserve">. </w:t>
      </w:r>
      <w:r>
        <w:t xml:space="preserve">Roll call: Warren- Aye, Lawson- Aye, Beuthien-Aye, Guy-Aye, Crosthwaite-Aye. </w:t>
      </w:r>
      <w:r w:rsidR="007619DF">
        <w:t xml:space="preserve">Motion carried. </w:t>
      </w:r>
    </w:p>
    <w:p w:rsidR="00FC31F5" w:rsidRDefault="00FC31F5" w:rsidP="00883482">
      <w:pPr>
        <w:pStyle w:val="NoSpacing"/>
      </w:pPr>
      <w:r>
        <w:t xml:space="preserve">Ordinance No.269-14 was signed by Mayor Pro Tem, Beuthien. </w:t>
      </w:r>
    </w:p>
    <w:p w:rsidR="00FC31F5" w:rsidRDefault="00FC31F5" w:rsidP="00883482">
      <w:pPr>
        <w:pStyle w:val="NoSpacing"/>
      </w:pPr>
    </w:p>
    <w:p w:rsidR="0063732D" w:rsidRDefault="00FC31F5" w:rsidP="00883482">
      <w:pPr>
        <w:pStyle w:val="NoSpacing"/>
      </w:pPr>
      <w:r>
        <w:t>Motion by, Crosthwaite, Second by, Guy, to introduce</w:t>
      </w:r>
      <w:r w:rsidR="00C957AE">
        <w:t xml:space="preserve"> and approve the first reading and waive the 2</w:t>
      </w:r>
      <w:r w:rsidR="00C957AE" w:rsidRPr="00C957AE">
        <w:rPr>
          <w:vertAlign w:val="superscript"/>
        </w:rPr>
        <w:t>nd</w:t>
      </w:r>
      <w:r w:rsidR="00C957AE">
        <w:t xml:space="preserve"> and 3</w:t>
      </w:r>
      <w:r w:rsidR="00C957AE" w:rsidRPr="00C957AE">
        <w:rPr>
          <w:vertAlign w:val="superscript"/>
        </w:rPr>
        <w:t>rd</w:t>
      </w:r>
      <w:r w:rsidR="00C957AE">
        <w:t xml:space="preserve"> (final) reading of</w:t>
      </w:r>
      <w:r>
        <w:t xml:space="preserve"> Ordinance No.270-14 “An Ordinance Amending Ch.121 Section 1: Definitions”</w:t>
      </w:r>
      <w:r w:rsidR="00C957AE">
        <w:t>.</w:t>
      </w:r>
      <w:r>
        <w:t xml:space="preserve"> </w:t>
      </w:r>
      <w:r w:rsidR="00C957AE">
        <w:t xml:space="preserve">Roll </w:t>
      </w:r>
      <w:r>
        <w:t xml:space="preserve">call: Warren-Aye, Lawson-Aye, Beuthien-Aye, Guy-Aye, Crosthwaite- Aye. </w:t>
      </w:r>
      <w:r w:rsidR="009E2C20">
        <w:t xml:space="preserve">Motion carried. </w:t>
      </w:r>
    </w:p>
    <w:p w:rsidR="00FC31F5" w:rsidRDefault="00FC31F5" w:rsidP="00883482">
      <w:pPr>
        <w:pStyle w:val="NoSpacing"/>
      </w:pPr>
      <w:r>
        <w:t xml:space="preserve">Ordinance No.270-14 was signed by Mayor Pro Tem, Beuthien. </w:t>
      </w:r>
    </w:p>
    <w:p w:rsidR="00FC31F5" w:rsidRDefault="00FC31F5" w:rsidP="00883482">
      <w:pPr>
        <w:pStyle w:val="NoSpacing"/>
      </w:pPr>
    </w:p>
    <w:p w:rsidR="0063732D" w:rsidRDefault="00FC31F5" w:rsidP="00883482">
      <w:pPr>
        <w:pStyle w:val="NoSpacing"/>
      </w:pPr>
      <w:r>
        <w:t>Motion by Guy, Second by, Warren, to introduce</w:t>
      </w:r>
      <w:r w:rsidR="00C957AE">
        <w:t xml:space="preserve"> and approve the first reading and waive the 2</w:t>
      </w:r>
      <w:r w:rsidR="00C957AE" w:rsidRPr="00C957AE">
        <w:rPr>
          <w:vertAlign w:val="superscript"/>
        </w:rPr>
        <w:t>nd</w:t>
      </w:r>
      <w:r w:rsidR="00C957AE">
        <w:t xml:space="preserve"> and 3</w:t>
      </w:r>
      <w:r w:rsidR="00C957AE" w:rsidRPr="00C957AE">
        <w:rPr>
          <w:vertAlign w:val="superscript"/>
        </w:rPr>
        <w:t>rd</w:t>
      </w:r>
      <w:r w:rsidR="00C957AE">
        <w:t xml:space="preserve"> (final) reading of</w:t>
      </w:r>
      <w:r>
        <w:t xml:space="preserve"> Ordinance No.271-14 “An Ordinance Amending Ch.105 Section 2: Definitions</w:t>
      </w:r>
      <w:r w:rsidR="00C957AE">
        <w:t>”</w:t>
      </w:r>
      <w:r>
        <w:t xml:space="preserve">. Roll call: Warren-Aye, Lawson-Aye, Beuthien-Aye, Guy-Aye, Crosthwaite-Aye. </w:t>
      </w:r>
      <w:r w:rsidR="009E2C20">
        <w:t xml:space="preserve">Motion carried. </w:t>
      </w:r>
    </w:p>
    <w:p w:rsidR="00FC31F5" w:rsidRDefault="00FC31F5" w:rsidP="00883482">
      <w:pPr>
        <w:pStyle w:val="NoSpacing"/>
      </w:pPr>
      <w:bookmarkStart w:id="0" w:name="_GoBack"/>
      <w:bookmarkEnd w:id="0"/>
      <w:r>
        <w:t xml:space="preserve">Ordinance No.271-14 was signed by Mayor Pro Tem, Beuthien. </w:t>
      </w:r>
    </w:p>
    <w:p w:rsidR="00E16B89" w:rsidRDefault="00E16B89" w:rsidP="00883482">
      <w:pPr>
        <w:pStyle w:val="NoSpacing"/>
      </w:pPr>
    </w:p>
    <w:p w:rsidR="00E16B89" w:rsidRDefault="00E16B89" w:rsidP="00883482">
      <w:pPr>
        <w:pStyle w:val="NoSpacing"/>
      </w:pPr>
      <w:r>
        <w:t>City Employee’s Report: Kilburg reported he placed more rock around the Lagoon and that the Antenna on the Water Tower had been fixed. Kilburg also stated he would be gone on 11/18/14-11/20/14 attending training in Des Moines.</w:t>
      </w:r>
    </w:p>
    <w:p w:rsidR="00E16B89" w:rsidRDefault="00E16B89" w:rsidP="00883482">
      <w:pPr>
        <w:pStyle w:val="NoSpacing"/>
      </w:pPr>
    </w:p>
    <w:p w:rsidR="001E789F" w:rsidRDefault="001E789F" w:rsidP="005B7F42">
      <w:pPr>
        <w:pStyle w:val="NoSpacing"/>
        <w:jc w:val="center"/>
        <w:rPr>
          <w:b/>
        </w:rPr>
      </w:pPr>
    </w:p>
    <w:p w:rsidR="005B7F42" w:rsidRDefault="005B7F42" w:rsidP="005B7F42">
      <w:pPr>
        <w:pStyle w:val="NoSpacing"/>
        <w:jc w:val="center"/>
        <w:rPr>
          <w:b/>
        </w:rPr>
      </w:pPr>
      <w:r>
        <w:rPr>
          <w:b/>
        </w:rPr>
        <w:t>City of Grand Mound</w:t>
      </w:r>
    </w:p>
    <w:p w:rsidR="005B7F42" w:rsidRDefault="005B7F42" w:rsidP="005B7F42">
      <w:pPr>
        <w:pStyle w:val="NoSpacing"/>
        <w:jc w:val="center"/>
        <w:rPr>
          <w:b/>
        </w:rPr>
      </w:pPr>
      <w:r>
        <w:rPr>
          <w:b/>
        </w:rPr>
        <w:t>Minutes of the Regular City Council Meeting</w:t>
      </w:r>
    </w:p>
    <w:p w:rsidR="005B7F42" w:rsidRDefault="005B7F42" w:rsidP="005B7F42">
      <w:pPr>
        <w:pStyle w:val="NoSpacing"/>
        <w:jc w:val="center"/>
        <w:rPr>
          <w:b/>
        </w:rPr>
      </w:pPr>
      <w:r>
        <w:rPr>
          <w:b/>
        </w:rPr>
        <w:t>615 Sunnyside St. Grand Mound, IA 52751</w:t>
      </w:r>
    </w:p>
    <w:p w:rsidR="005B7F42" w:rsidRDefault="005B7F42" w:rsidP="005B7F42">
      <w:pPr>
        <w:pStyle w:val="NoSpacing"/>
        <w:jc w:val="center"/>
        <w:rPr>
          <w:b/>
        </w:rPr>
      </w:pPr>
      <w:r>
        <w:rPr>
          <w:b/>
        </w:rPr>
        <w:t>November 10</w:t>
      </w:r>
      <w:r w:rsidRPr="00883482">
        <w:rPr>
          <w:b/>
          <w:vertAlign w:val="superscript"/>
        </w:rPr>
        <w:t>th</w:t>
      </w:r>
      <w:r>
        <w:rPr>
          <w:b/>
        </w:rPr>
        <w:t>, 2014</w:t>
      </w:r>
    </w:p>
    <w:p w:rsidR="005B7F42" w:rsidRDefault="005B7F42" w:rsidP="005B7F42">
      <w:pPr>
        <w:pStyle w:val="NoSpacing"/>
        <w:jc w:val="center"/>
        <w:rPr>
          <w:b/>
        </w:rPr>
      </w:pPr>
      <w:r>
        <w:rPr>
          <w:b/>
        </w:rPr>
        <w:t>Pg. 4</w:t>
      </w:r>
    </w:p>
    <w:p w:rsidR="005B7F42" w:rsidRPr="005B7F42" w:rsidRDefault="005B7F42" w:rsidP="005B7F42">
      <w:pPr>
        <w:pStyle w:val="NoSpacing"/>
        <w:jc w:val="center"/>
        <w:rPr>
          <w:b/>
        </w:rPr>
      </w:pPr>
    </w:p>
    <w:p w:rsidR="00E16B89" w:rsidRDefault="00E16B89" w:rsidP="00883482">
      <w:pPr>
        <w:pStyle w:val="NoSpacing"/>
      </w:pPr>
      <w:r>
        <w:t>City Clerk’s Report: Conner reported she had been reviewing the City’s investments and recommended changes based on increasing rates of returns that are now available. This will be added to the December Agenda. Conner also reported she will be gone on 11/14</w:t>
      </w:r>
      <w:r w:rsidR="009E2C20">
        <w:t>/14</w:t>
      </w:r>
      <w:r>
        <w:t xml:space="preserve"> for a personal day &amp; 11/18</w:t>
      </w:r>
      <w:r w:rsidR="009E2C20">
        <w:t>/14</w:t>
      </w:r>
      <w:r>
        <w:t xml:space="preserve"> attending a Budget workshop in Cedar Rapids for the City. </w:t>
      </w:r>
    </w:p>
    <w:p w:rsidR="00E16B89" w:rsidRDefault="00E16B89" w:rsidP="00883482">
      <w:pPr>
        <w:pStyle w:val="NoSpacing"/>
      </w:pPr>
    </w:p>
    <w:p w:rsidR="00E16B89" w:rsidRDefault="00E16B89" w:rsidP="00883482">
      <w:pPr>
        <w:pStyle w:val="NoSpacing"/>
      </w:pPr>
      <w:r>
        <w:t>Mayor Report: Absent</w:t>
      </w:r>
    </w:p>
    <w:p w:rsidR="005B7F42" w:rsidRDefault="005B7F42" w:rsidP="00883482">
      <w:pPr>
        <w:pStyle w:val="NoSpacing"/>
      </w:pPr>
    </w:p>
    <w:p w:rsidR="00E16B89" w:rsidRDefault="00E16B89" w:rsidP="00883482">
      <w:pPr>
        <w:pStyle w:val="NoSpacing"/>
      </w:pPr>
      <w:r>
        <w:t>Chairperson Beuthien: Beuthien asked Steve about cleaning</w:t>
      </w:r>
      <w:r w:rsidR="005B7F42">
        <w:t xml:space="preserve"> the rock out of the sidewalk near the alley by</w:t>
      </w:r>
      <w:r>
        <w:t xml:space="preserve"> the intersection of Sunnyside &amp; Smith St.</w:t>
      </w:r>
    </w:p>
    <w:p w:rsidR="005B7F42" w:rsidRDefault="005B7F42" w:rsidP="00883482">
      <w:pPr>
        <w:pStyle w:val="NoSpacing"/>
      </w:pPr>
    </w:p>
    <w:p w:rsidR="00E16B89" w:rsidRDefault="00E16B89" w:rsidP="00883482">
      <w:pPr>
        <w:pStyle w:val="NoSpacing"/>
      </w:pPr>
      <w:r>
        <w:t>Chairperson Crosthwaite: No report at this time.</w:t>
      </w:r>
    </w:p>
    <w:p w:rsidR="005B7F42" w:rsidRDefault="005B7F42" w:rsidP="00883482">
      <w:pPr>
        <w:pStyle w:val="NoSpacing"/>
      </w:pPr>
    </w:p>
    <w:p w:rsidR="00E16B89" w:rsidRDefault="00E16B89" w:rsidP="00883482">
      <w:pPr>
        <w:pStyle w:val="NoSpacing"/>
      </w:pPr>
      <w:r>
        <w:t xml:space="preserve">Chairperson Guy: Guy mentioned a reminder that the 50’s plus dinner is Saturday 11/15/14 at the Community Center. </w:t>
      </w:r>
    </w:p>
    <w:p w:rsidR="005B7F42" w:rsidRDefault="005B7F42" w:rsidP="00883482">
      <w:pPr>
        <w:pStyle w:val="NoSpacing"/>
      </w:pPr>
    </w:p>
    <w:p w:rsidR="00E16B89" w:rsidRDefault="00E16B89" w:rsidP="00883482">
      <w:pPr>
        <w:pStyle w:val="NoSpacing"/>
      </w:pPr>
      <w:r>
        <w:t>Chairperson Lawson: No report at this time.</w:t>
      </w:r>
    </w:p>
    <w:p w:rsidR="005B7F42" w:rsidRDefault="005B7F42" w:rsidP="007E0FFD">
      <w:pPr>
        <w:pStyle w:val="NoSpacing"/>
      </w:pPr>
    </w:p>
    <w:p w:rsidR="00E16B89" w:rsidRDefault="00E16B89" w:rsidP="007E0FFD">
      <w:pPr>
        <w:pStyle w:val="NoSpacing"/>
      </w:pPr>
      <w:r>
        <w:t>Chairperson Warren: Warren as</w:t>
      </w:r>
      <w:r w:rsidR="005B7F42">
        <w:t>ked that the properties in town with junk accumulations be notified to correct the nuisance. Warren also asked for the bushes in the alley near the intersection of Sunnyside St. &amp; Smith St. to be cut back and to notify the home owner.</w:t>
      </w:r>
    </w:p>
    <w:p w:rsidR="005B7F42" w:rsidRDefault="005B7F42" w:rsidP="007E0FFD">
      <w:pPr>
        <w:pStyle w:val="NoSpacing"/>
      </w:pPr>
    </w:p>
    <w:p w:rsidR="009E2C20" w:rsidRDefault="007E0FFD" w:rsidP="007E0FFD">
      <w:pPr>
        <w:pStyle w:val="NoSpacing"/>
      </w:pPr>
      <w:r>
        <w:t xml:space="preserve">Motion by </w:t>
      </w:r>
      <w:r w:rsidR="007C3344">
        <w:t>Warren, Second by Guy to adjourn at 8:30 p.m.</w:t>
      </w:r>
      <w:r>
        <w:t xml:space="preserve"> </w:t>
      </w:r>
      <w:r w:rsidR="009E2C20">
        <w:t xml:space="preserve"> Ayes: All. Motion carried. </w:t>
      </w:r>
    </w:p>
    <w:p w:rsidR="009E2C20" w:rsidRDefault="009E2C20" w:rsidP="007E0FFD">
      <w:pPr>
        <w:pStyle w:val="NoSpacing"/>
      </w:pPr>
    </w:p>
    <w:p w:rsidR="007E0FFD" w:rsidRDefault="007E0FFD" w:rsidP="007E0FFD">
      <w:pPr>
        <w:pStyle w:val="NoSpacing"/>
      </w:pPr>
      <w:r>
        <w:t xml:space="preserve">The next City Council meeting will be held at 7:00 p.m. on Monday, </w:t>
      </w:r>
      <w:r w:rsidR="007C3344">
        <w:t>December 8</w:t>
      </w:r>
      <w:r w:rsidR="007C3344" w:rsidRPr="007C3344">
        <w:rPr>
          <w:vertAlign w:val="superscript"/>
        </w:rPr>
        <w:t>th</w:t>
      </w:r>
      <w:r w:rsidR="007C3344">
        <w:t>,</w:t>
      </w:r>
      <w:r>
        <w:t xml:space="preserve"> 2014 at the Grand Mound City Hall located at 615 Sunnyside St. in Grand Mound, IA 52751.</w:t>
      </w:r>
    </w:p>
    <w:p w:rsidR="007E0FFD" w:rsidRDefault="007E0FFD" w:rsidP="007E0FFD">
      <w:pPr>
        <w:pStyle w:val="NoSpacing"/>
      </w:pPr>
    </w:p>
    <w:p w:rsidR="007E0FFD" w:rsidRDefault="007E0FFD" w:rsidP="007E0FFD">
      <w:pPr>
        <w:pStyle w:val="NoSpacing"/>
      </w:pPr>
    </w:p>
    <w:p w:rsidR="007E0FFD" w:rsidRDefault="007E0FFD" w:rsidP="007E0FFD">
      <w:pPr>
        <w:pStyle w:val="NoSpacing"/>
        <w:jc w:val="right"/>
      </w:pPr>
      <w:r>
        <w:t>__________________________</w:t>
      </w:r>
    </w:p>
    <w:p w:rsidR="007E0FFD" w:rsidRDefault="007C3344" w:rsidP="007E0FFD">
      <w:pPr>
        <w:pStyle w:val="NoSpacing"/>
        <w:jc w:val="right"/>
      </w:pPr>
      <w:r>
        <w:t>Chris Beuthien, Mayor Pro Tem</w:t>
      </w:r>
    </w:p>
    <w:p w:rsidR="007E0FFD" w:rsidRDefault="007E0FFD" w:rsidP="007E0FFD">
      <w:pPr>
        <w:pStyle w:val="NoSpacing"/>
      </w:pPr>
      <w:r>
        <w:t>___________________________</w:t>
      </w:r>
    </w:p>
    <w:p w:rsidR="007E0FFD" w:rsidRDefault="007E0FFD" w:rsidP="007E0FFD">
      <w:pPr>
        <w:pStyle w:val="NoSpacing"/>
      </w:pPr>
      <w:r>
        <w:t>Melissa Conner, City Clerk</w:t>
      </w:r>
    </w:p>
    <w:p w:rsidR="007E0FFD" w:rsidRDefault="007E0FFD" w:rsidP="007E0FFD">
      <w:pPr>
        <w:pStyle w:val="NoSpacing"/>
      </w:pPr>
    </w:p>
    <w:p w:rsidR="007E0FFD" w:rsidRPr="007E0FFD" w:rsidRDefault="007E0FFD" w:rsidP="007E0FFD">
      <w:pPr>
        <w:pStyle w:val="NoSpacing"/>
        <w:jc w:val="center"/>
      </w:pPr>
      <w:r>
        <w:br/>
        <w:t>“These minutes are not official minutes until approved by the City Council.”</w:t>
      </w:r>
    </w:p>
    <w:sectPr w:rsidR="007E0FFD" w:rsidRPr="007E0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1E789F"/>
    <w:rsid w:val="005B7F42"/>
    <w:rsid w:val="006114E8"/>
    <w:rsid w:val="0063732D"/>
    <w:rsid w:val="006570CE"/>
    <w:rsid w:val="007619DF"/>
    <w:rsid w:val="007B7FB7"/>
    <w:rsid w:val="007C3344"/>
    <w:rsid w:val="007C5BED"/>
    <w:rsid w:val="007E0FFD"/>
    <w:rsid w:val="00883482"/>
    <w:rsid w:val="009E2C20"/>
    <w:rsid w:val="009E457C"/>
    <w:rsid w:val="00A170F2"/>
    <w:rsid w:val="00A655D4"/>
    <w:rsid w:val="00C957AE"/>
    <w:rsid w:val="00E16B89"/>
    <w:rsid w:val="00E2303A"/>
    <w:rsid w:val="00FC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12</cp:revision>
  <cp:lastPrinted>2014-11-12T16:19:00Z</cp:lastPrinted>
  <dcterms:created xsi:type="dcterms:W3CDTF">2014-11-12T14:35:00Z</dcterms:created>
  <dcterms:modified xsi:type="dcterms:W3CDTF">2014-11-12T16:21:00Z</dcterms:modified>
</cp:coreProperties>
</file>