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Default="007E0FFD" w:rsidP="007E0FFD">
      <w:pPr>
        <w:pStyle w:val="NoSpacing"/>
        <w:jc w:val="center"/>
        <w:rPr>
          <w:b/>
        </w:rPr>
      </w:pPr>
      <w:r>
        <w:rPr>
          <w:b/>
        </w:rPr>
        <w:t>City of Grand Mound</w:t>
      </w:r>
    </w:p>
    <w:p w:rsidR="0011213A" w:rsidRDefault="006E0087" w:rsidP="006E0087">
      <w:pPr>
        <w:pStyle w:val="NoSpacing"/>
        <w:jc w:val="center"/>
        <w:rPr>
          <w:b/>
        </w:rPr>
      </w:pPr>
      <w:r>
        <w:rPr>
          <w:b/>
        </w:rPr>
        <w:t>Minutes of the</w:t>
      </w:r>
      <w:r w:rsidR="0011213A">
        <w:rPr>
          <w:b/>
        </w:rPr>
        <w:t xml:space="preserve"> Regular City Council Meeting</w:t>
      </w:r>
    </w:p>
    <w:p w:rsidR="007E0FFD" w:rsidRDefault="007E0FFD" w:rsidP="007E0FFD">
      <w:pPr>
        <w:pStyle w:val="NoSpacing"/>
        <w:jc w:val="center"/>
        <w:rPr>
          <w:b/>
        </w:rPr>
      </w:pPr>
      <w:r>
        <w:rPr>
          <w:b/>
        </w:rPr>
        <w:t>615 Sunnyside St. Grand Mound, IA 52751</w:t>
      </w:r>
    </w:p>
    <w:p w:rsidR="00F40668" w:rsidRDefault="006E0087" w:rsidP="00CD6035">
      <w:pPr>
        <w:pStyle w:val="NoSpacing"/>
        <w:jc w:val="center"/>
        <w:rPr>
          <w:b/>
        </w:rPr>
      </w:pPr>
      <w:r>
        <w:rPr>
          <w:b/>
        </w:rPr>
        <w:t>December 14</w:t>
      </w:r>
      <w:r w:rsidRPr="006E0087">
        <w:rPr>
          <w:b/>
          <w:vertAlign w:val="superscript"/>
        </w:rPr>
        <w:t>th</w:t>
      </w:r>
      <w:r>
        <w:rPr>
          <w:b/>
        </w:rPr>
        <w:t xml:space="preserve">, </w:t>
      </w:r>
      <w:bookmarkStart w:id="0" w:name="_GoBack"/>
      <w:bookmarkEnd w:id="0"/>
      <w:r w:rsidR="001E7A66">
        <w:rPr>
          <w:b/>
        </w:rPr>
        <w:t>2015</w:t>
      </w:r>
    </w:p>
    <w:p w:rsidR="000C1632" w:rsidRDefault="000C1632" w:rsidP="000C1632">
      <w:pPr>
        <w:pStyle w:val="NoSpacing"/>
        <w:rPr>
          <w:b/>
        </w:rPr>
      </w:pPr>
    </w:p>
    <w:p w:rsidR="001E7A66" w:rsidRDefault="006E0087" w:rsidP="000C1632">
      <w:pPr>
        <w:pStyle w:val="NoSpacing"/>
      </w:pPr>
      <w:r>
        <w:t>Council member, Crosthwaite,</w:t>
      </w:r>
      <w:r w:rsidR="00227D17">
        <w:t xml:space="preserve"> called the </w:t>
      </w:r>
      <w:r w:rsidR="001E7A66">
        <w:t xml:space="preserve">City Council </w:t>
      </w:r>
      <w:r>
        <w:t>meeting</w:t>
      </w:r>
      <w:r w:rsidR="001E7A66">
        <w:t xml:space="preserve"> to order at </w:t>
      </w:r>
      <w:r>
        <w:t>7:00</w:t>
      </w:r>
      <w:r w:rsidR="001E7A66">
        <w:t xml:space="preserve"> p.m. </w:t>
      </w:r>
    </w:p>
    <w:p w:rsidR="000C1632" w:rsidRDefault="000C1632" w:rsidP="000A0334">
      <w:pPr>
        <w:pStyle w:val="NoSpacing"/>
        <w:jc w:val="center"/>
        <w:rPr>
          <w:b/>
        </w:rPr>
      </w:pPr>
    </w:p>
    <w:p w:rsidR="00227D17" w:rsidRDefault="000C1632" w:rsidP="000C1632">
      <w:pPr>
        <w:pStyle w:val="NoSpacing"/>
      </w:pPr>
      <w:r>
        <w:t xml:space="preserve">Motion by </w:t>
      </w:r>
      <w:r w:rsidR="006E0087">
        <w:t>Lawson</w:t>
      </w:r>
      <w:r w:rsidR="001E616A">
        <w:t xml:space="preserve">, Second by </w:t>
      </w:r>
      <w:r w:rsidR="006E0087">
        <w:t>Guy</w:t>
      </w:r>
      <w:r>
        <w:t>, to accept and approve the Consent Agenda</w:t>
      </w:r>
      <w:r w:rsidR="001E616A">
        <w:t>, including the</w:t>
      </w:r>
      <w:r w:rsidR="006E0087">
        <w:t xml:space="preserve"> temporary appointment of Kurt Crosthwaite as the Presiding Officer to run the 12/14/15 Council Meeting, and the following detail resolution.</w:t>
      </w:r>
      <w:r w:rsidR="001E616A">
        <w:t xml:space="preserve"> </w:t>
      </w:r>
      <w:r>
        <w:t xml:space="preserve">Ayes: All. </w:t>
      </w:r>
    </w:p>
    <w:p w:rsidR="00FA1E82" w:rsidRDefault="00FA1E82" w:rsidP="00FA1E82">
      <w:pPr>
        <w:pStyle w:val="NoSpacing"/>
      </w:pPr>
    </w:p>
    <w:p w:rsidR="00FA1E82" w:rsidRPr="00F50E38" w:rsidRDefault="00FA1E82" w:rsidP="00FA1E82">
      <w:pPr>
        <w:pStyle w:val="NoSpacing"/>
        <w:rPr>
          <w:b/>
          <w:u w:val="single"/>
        </w:rPr>
      </w:pPr>
      <w:r w:rsidRPr="00F50E38">
        <w:rPr>
          <w:b/>
          <w:u w:val="single"/>
        </w:rPr>
        <w:t>Vendor</w:t>
      </w:r>
      <w:r w:rsidRPr="00F50E38">
        <w:rPr>
          <w:b/>
          <w:u w:val="single"/>
        </w:rPr>
        <w:tab/>
      </w:r>
      <w:r w:rsidRPr="00F50E38">
        <w:rPr>
          <w:b/>
          <w:u w:val="single"/>
        </w:rPr>
        <w:tab/>
      </w:r>
      <w:r w:rsidRPr="00F50E38">
        <w:rPr>
          <w:b/>
          <w:u w:val="single"/>
        </w:rPr>
        <w:tab/>
      </w:r>
      <w:r w:rsidRPr="00F50E38">
        <w:rPr>
          <w:b/>
          <w:u w:val="single"/>
        </w:rPr>
        <w:tab/>
        <w:t>Description</w:t>
      </w:r>
      <w:r w:rsidRPr="00F50E38">
        <w:rPr>
          <w:b/>
          <w:u w:val="single"/>
        </w:rPr>
        <w:tab/>
      </w:r>
      <w:r w:rsidRPr="00F50E38">
        <w:rPr>
          <w:b/>
          <w:u w:val="single"/>
        </w:rPr>
        <w:tab/>
      </w:r>
      <w:r w:rsidRPr="00F50E38">
        <w:rPr>
          <w:b/>
          <w:u w:val="single"/>
        </w:rPr>
        <w:tab/>
        <w:t>Amount</w:t>
      </w:r>
    </w:p>
    <w:p w:rsidR="00FA1E82" w:rsidRDefault="00FA1E82" w:rsidP="00FA1E82">
      <w:pPr>
        <w:pStyle w:val="NoSpacing"/>
      </w:pPr>
      <w:r>
        <w:t>Anderson’s Sand &amp; Gravel</w:t>
      </w:r>
      <w:r>
        <w:tab/>
        <w:t>Road Rock</w:t>
      </w:r>
      <w:r>
        <w:tab/>
      </w:r>
      <w:r>
        <w:tab/>
      </w:r>
      <w:r>
        <w:tab/>
        <w:t>$73.68</w:t>
      </w:r>
    </w:p>
    <w:p w:rsidR="00FA1E82" w:rsidRDefault="00FA1E82" w:rsidP="00FA1E82">
      <w:pPr>
        <w:pStyle w:val="NoSpacing"/>
      </w:pPr>
      <w:r>
        <w:t>Alliant Energy</w:t>
      </w:r>
      <w:r>
        <w:tab/>
      </w:r>
      <w:r>
        <w:tab/>
      </w:r>
      <w:r>
        <w:tab/>
        <w:t>Utilities</w:t>
      </w:r>
      <w:r>
        <w:tab/>
      </w:r>
      <w:r>
        <w:tab/>
      </w:r>
      <w:r>
        <w:tab/>
      </w:r>
      <w:r>
        <w:tab/>
        <w:t>$2,143.59</w:t>
      </w:r>
    </w:p>
    <w:p w:rsidR="00FA1E82" w:rsidRDefault="00FA1E82" w:rsidP="00FA1E82">
      <w:pPr>
        <w:pStyle w:val="NoSpacing"/>
      </w:pPr>
      <w:r>
        <w:t>Aflac</w:t>
      </w:r>
      <w:r>
        <w:tab/>
      </w:r>
      <w:r>
        <w:tab/>
      </w:r>
      <w:r>
        <w:tab/>
      </w:r>
      <w:r>
        <w:tab/>
        <w:t>Employee Paid-Insurance</w:t>
      </w:r>
      <w:r>
        <w:tab/>
        <w:t>$517.50</w:t>
      </w:r>
    </w:p>
    <w:p w:rsidR="00FA1E82" w:rsidRDefault="00FA1E82" w:rsidP="00FA1E82">
      <w:pPr>
        <w:pStyle w:val="NoSpacing"/>
      </w:pPr>
      <w:r>
        <w:t>Card Center</w:t>
      </w:r>
      <w:r>
        <w:tab/>
      </w:r>
      <w:r>
        <w:tab/>
      </w:r>
      <w:r>
        <w:tab/>
        <w:t>Postage, Steel Brackets</w:t>
      </w:r>
      <w:r>
        <w:tab/>
      </w:r>
      <w:r>
        <w:tab/>
        <w:t>$484.42</w:t>
      </w:r>
    </w:p>
    <w:p w:rsidR="00FA1E82" w:rsidRDefault="00FA1E82" w:rsidP="00FA1E82">
      <w:pPr>
        <w:pStyle w:val="NoSpacing"/>
      </w:pPr>
      <w:r>
        <w:t>Chad Miller</w:t>
      </w:r>
      <w:r>
        <w:tab/>
      </w:r>
      <w:r>
        <w:tab/>
      </w:r>
      <w:r>
        <w:tab/>
        <w:t>October Wages</w:t>
      </w:r>
      <w:r>
        <w:tab/>
      </w:r>
      <w:r>
        <w:tab/>
      </w:r>
      <w:r>
        <w:tab/>
        <w:t>$1,524.83</w:t>
      </w:r>
    </w:p>
    <w:p w:rsidR="00FA1E82" w:rsidRPr="0037731A" w:rsidRDefault="00FA1E82" w:rsidP="00FA1E82">
      <w:pPr>
        <w:pStyle w:val="NoSpacing"/>
      </w:pPr>
      <w:r>
        <w:t>Clinton County Sheriff</w:t>
      </w:r>
      <w:r>
        <w:tab/>
      </w:r>
      <w:r>
        <w:tab/>
        <w:t>Police Contract</w:t>
      </w:r>
      <w:r>
        <w:tab/>
      </w:r>
      <w:r>
        <w:tab/>
      </w:r>
      <w:r>
        <w:tab/>
        <w:t>$1,270.89</w:t>
      </w:r>
    </w:p>
    <w:p w:rsidR="00FA1E82" w:rsidRDefault="00FA1E82" w:rsidP="00FA1E82">
      <w:pPr>
        <w:pStyle w:val="NoSpacing"/>
      </w:pPr>
      <w:r>
        <w:t>Collection Services Center</w:t>
      </w:r>
      <w:r>
        <w:tab/>
        <w:t>October payments</w:t>
      </w:r>
      <w:r>
        <w:tab/>
      </w:r>
      <w:r>
        <w:tab/>
        <w:t>$80.75</w:t>
      </w:r>
    </w:p>
    <w:p w:rsidR="00FA1E82" w:rsidRDefault="00FA1E82" w:rsidP="00FA1E82">
      <w:pPr>
        <w:pStyle w:val="NoSpacing"/>
      </w:pPr>
      <w:r>
        <w:t>Dan Behr</w:t>
      </w:r>
      <w:r>
        <w:tab/>
      </w:r>
      <w:r>
        <w:tab/>
      </w:r>
      <w:r>
        <w:tab/>
        <w:t>October Wages</w:t>
      </w:r>
      <w:r>
        <w:tab/>
      </w:r>
      <w:r>
        <w:tab/>
      </w:r>
      <w:r>
        <w:tab/>
        <w:t>$400.00</w:t>
      </w:r>
    </w:p>
    <w:p w:rsidR="00FA1E82" w:rsidRDefault="00FA1E82" w:rsidP="00FA1E82">
      <w:pPr>
        <w:pStyle w:val="NoSpacing"/>
      </w:pPr>
      <w:r>
        <w:t>EFTPS-Federal</w:t>
      </w:r>
      <w:r>
        <w:tab/>
      </w:r>
      <w:r>
        <w:tab/>
      </w:r>
      <w:r>
        <w:tab/>
        <w:t>Federal Tax Deposit</w:t>
      </w:r>
      <w:r>
        <w:tab/>
      </w:r>
      <w:r>
        <w:tab/>
        <w:t>$1,828.96</w:t>
      </w:r>
    </w:p>
    <w:p w:rsidR="00FA1E82" w:rsidRDefault="00FA1E82" w:rsidP="00FA1E82">
      <w:pPr>
        <w:pStyle w:val="NoSpacing"/>
      </w:pPr>
      <w:r>
        <w:t>First Trust &amp; Savings Bank</w:t>
      </w:r>
      <w:r>
        <w:tab/>
        <w:t>NSF Returned Item/Fee</w:t>
      </w:r>
      <w:r>
        <w:tab/>
      </w:r>
      <w:r>
        <w:tab/>
        <w:t>$95.00</w:t>
      </w:r>
    </w:p>
    <w:p w:rsidR="00FA1E82" w:rsidRDefault="00FA1E82" w:rsidP="00FA1E82">
      <w:pPr>
        <w:pStyle w:val="NoSpacing"/>
      </w:pPr>
      <w:r>
        <w:t>GMCC</w:t>
      </w:r>
      <w:r>
        <w:tab/>
      </w:r>
      <w:r>
        <w:tab/>
      </w:r>
      <w:r>
        <w:tab/>
      </w:r>
      <w:r>
        <w:tab/>
        <w:t>Phone/Internet/Fax</w:t>
      </w:r>
      <w:r>
        <w:tab/>
      </w:r>
      <w:r>
        <w:tab/>
        <w:t>$244.21</w:t>
      </w:r>
    </w:p>
    <w:p w:rsidR="00FA1E82" w:rsidRDefault="00FA1E82" w:rsidP="00FA1E82">
      <w:pPr>
        <w:pStyle w:val="NoSpacing"/>
      </w:pPr>
      <w:r>
        <w:t>Hawkins</w:t>
      </w:r>
      <w:r>
        <w:tab/>
      </w:r>
      <w:r>
        <w:tab/>
      </w:r>
      <w:r>
        <w:tab/>
        <w:t>Water Chemicals</w:t>
      </w:r>
      <w:r>
        <w:tab/>
      </w:r>
      <w:r>
        <w:tab/>
        <w:t>$255.81</w:t>
      </w:r>
    </w:p>
    <w:p w:rsidR="00FA1E82" w:rsidRDefault="00FA1E82" w:rsidP="00FA1E82">
      <w:pPr>
        <w:pStyle w:val="NoSpacing"/>
      </w:pPr>
      <w:r>
        <w:t>IPERS</w:t>
      </w:r>
      <w:r>
        <w:tab/>
      </w:r>
      <w:r>
        <w:tab/>
      </w:r>
      <w:r>
        <w:tab/>
      </w:r>
      <w:r>
        <w:tab/>
        <w:t>October Payment</w:t>
      </w:r>
      <w:r>
        <w:tab/>
      </w:r>
      <w:r>
        <w:tab/>
        <w:t>$1,133.65</w:t>
      </w:r>
    </w:p>
    <w:p w:rsidR="00FA1E82" w:rsidRDefault="00FA1E82" w:rsidP="00FA1E82">
      <w:pPr>
        <w:pStyle w:val="NoSpacing"/>
      </w:pPr>
      <w:r>
        <w:t>Iowa Codification</w:t>
      </w:r>
      <w:r>
        <w:tab/>
      </w:r>
      <w:r>
        <w:tab/>
        <w:t>Ordinance No.274-15</w:t>
      </w:r>
      <w:r>
        <w:tab/>
      </w:r>
      <w:r>
        <w:tab/>
        <w:t>$196.00</w:t>
      </w:r>
    </w:p>
    <w:p w:rsidR="00FA1E82" w:rsidRDefault="00FA1E82" w:rsidP="00FA1E82">
      <w:pPr>
        <w:pStyle w:val="NoSpacing"/>
      </w:pPr>
      <w:r>
        <w:t>Iowa One Call</w:t>
      </w:r>
      <w:r>
        <w:tab/>
      </w:r>
      <w:r>
        <w:tab/>
      </w:r>
      <w:r>
        <w:tab/>
        <w:t>Locates</w:t>
      </w:r>
      <w:r>
        <w:tab/>
      </w:r>
      <w:r>
        <w:tab/>
      </w:r>
      <w:r>
        <w:tab/>
      </w:r>
      <w:r>
        <w:tab/>
        <w:t>$34.30</w:t>
      </w:r>
    </w:p>
    <w:p w:rsidR="00FA1E82" w:rsidRDefault="00FA1E82" w:rsidP="00FA1E82">
      <w:pPr>
        <w:pStyle w:val="NoSpacing"/>
      </w:pPr>
      <w:r>
        <w:t>JD-Financial</w:t>
      </w:r>
      <w:r>
        <w:tab/>
      </w:r>
      <w:r>
        <w:tab/>
      </w:r>
      <w:r>
        <w:tab/>
        <w:t>Tile-parts</w:t>
      </w:r>
      <w:r>
        <w:tab/>
      </w:r>
      <w:r>
        <w:tab/>
      </w:r>
      <w:r>
        <w:tab/>
        <w:t>$12.49</w:t>
      </w:r>
    </w:p>
    <w:p w:rsidR="00FA1E82" w:rsidRDefault="00FA1E82" w:rsidP="00FA1E82">
      <w:pPr>
        <w:pStyle w:val="NoSpacing"/>
      </w:pPr>
      <w:r>
        <w:t>JJJ Enterprises</w:t>
      </w:r>
      <w:r>
        <w:tab/>
      </w:r>
      <w:r>
        <w:tab/>
      </w:r>
      <w:r>
        <w:tab/>
        <w:t>Storm Sewer Repairs</w:t>
      </w:r>
      <w:r>
        <w:tab/>
      </w:r>
      <w:r>
        <w:tab/>
        <w:t>$690.00</w:t>
      </w:r>
    </w:p>
    <w:p w:rsidR="00FA1E82" w:rsidRDefault="00FA1E82" w:rsidP="00FA1E82">
      <w:pPr>
        <w:pStyle w:val="NoSpacing"/>
      </w:pPr>
      <w:r>
        <w:t>Met Life</w:t>
      </w:r>
      <w:r>
        <w:tab/>
      </w:r>
      <w:r>
        <w:tab/>
      </w:r>
      <w:r>
        <w:tab/>
        <w:t>Employee Paid- Insurance</w:t>
      </w:r>
      <w:r>
        <w:tab/>
        <w:t>$12.22</w:t>
      </w:r>
    </w:p>
    <w:p w:rsidR="00FA1E82" w:rsidRDefault="00FA1E82" w:rsidP="00FA1E82">
      <w:pPr>
        <w:pStyle w:val="NoSpacing"/>
      </w:pPr>
      <w:r>
        <w:t>Marv’s Remodeling</w:t>
      </w:r>
      <w:r>
        <w:tab/>
      </w:r>
      <w:r>
        <w:tab/>
        <w:t>Sidewalk Repairs</w:t>
      </w:r>
      <w:r>
        <w:tab/>
      </w:r>
      <w:r>
        <w:tab/>
        <w:t>$10,050.00</w:t>
      </w:r>
    </w:p>
    <w:p w:rsidR="00FA1E82" w:rsidRDefault="00FA1E82" w:rsidP="00FA1E82">
      <w:pPr>
        <w:pStyle w:val="NoSpacing"/>
      </w:pPr>
      <w:r>
        <w:t>Metering &amp; Technology Sols.</w:t>
      </w:r>
      <w:r>
        <w:tab/>
        <w:t>102 Meters &amp; Reader</w:t>
      </w:r>
      <w:r>
        <w:tab/>
      </w:r>
      <w:r>
        <w:tab/>
        <w:t>$2,956.38</w:t>
      </w:r>
    </w:p>
    <w:p w:rsidR="00FA1E82" w:rsidRDefault="00FA1E82" w:rsidP="00FA1E82">
      <w:pPr>
        <w:pStyle w:val="NoSpacing"/>
      </w:pPr>
      <w:r>
        <w:t>Melissa Conner</w:t>
      </w:r>
      <w:r>
        <w:tab/>
      </w:r>
      <w:r>
        <w:tab/>
      </w:r>
      <w:r>
        <w:tab/>
        <w:t>October Mileage</w:t>
      </w:r>
      <w:r>
        <w:tab/>
      </w:r>
      <w:r>
        <w:tab/>
        <w:t>$32.86</w:t>
      </w:r>
    </w:p>
    <w:p w:rsidR="00FA1E82" w:rsidRDefault="00FA1E82" w:rsidP="00FA1E82">
      <w:pPr>
        <w:pStyle w:val="NoSpacing"/>
      </w:pPr>
      <w:r>
        <w:t>Melissa Conner</w:t>
      </w:r>
      <w:r>
        <w:tab/>
      </w:r>
      <w:r>
        <w:tab/>
      </w:r>
      <w:r>
        <w:tab/>
        <w:t>October Wages</w:t>
      </w:r>
      <w:r>
        <w:tab/>
      </w:r>
      <w:r>
        <w:tab/>
      </w:r>
      <w:r>
        <w:tab/>
        <w:t>$2603.82</w:t>
      </w:r>
    </w:p>
    <w:p w:rsidR="00FA1E82" w:rsidRDefault="00FA1E82" w:rsidP="00FA1E82">
      <w:pPr>
        <w:pStyle w:val="NoSpacing"/>
      </w:pPr>
      <w:r>
        <w:t>Observer</w:t>
      </w:r>
      <w:r>
        <w:tab/>
      </w:r>
      <w:r>
        <w:tab/>
      </w:r>
      <w:r>
        <w:tab/>
        <w:t>Publication</w:t>
      </w:r>
      <w:r>
        <w:tab/>
      </w:r>
      <w:r>
        <w:tab/>
      </w:r>
      <w:r>
        <w:tab/>
        <w:t>$155.81</w:t>
      </w:r>
    </w:p>
    <w:p w:rsidR="00FA1E82" w:rsidRDefault="00FA1E82" w:rsidP="00FA1E82">
      <w:pPr>
        <w:pStyle w:val="NoSpacing"/>
      </w:pPr>
      <w:r>
        <w:t>Pillers &amp; Richmond</w:t>
      </w:r>
      <w:r>
        <w:tab/>
      </w:r>
      <w:r>
        <w:tab/>
        <w:t>Legal Services</w:t>
      </w:r>
      <w:r>
        <w:tab/>
      </w:r>
      <w:r>
        <w:tab/>
      </w:r>
      <w:r>
        <w:tab/>
        <w:t>$155.00</w:t>
      </w:r>
    </w:p>
    <w:p w:rsidR="00FA1E82" w:rsidRDefault="00FA1E82" w:rsidP="00FA1E82">
      <w:pPr>
        <w:pStyle w:val="NoSpacing"/>
      </w:pPr>
      <w:r>
        <w:t>Secretary of State</w:t>
      </w:r>
      <w:r>
        <w:tab/>
      </w:r>
      <w:r>
        <w:tab/>
        <w:t>Notary Renewal Fee</w:t>
      </w:r>
      <w:r>
        <w:tab/>
      </w:r>
      <w:r>
        <w:tab/>
        <w:t>$30.00</w:t>
      </w:r>
    </w:p>
    <w:p w:rsidR="00FA1E82" w:rsidRDefault="00FA1E82" w:rsidP="00FA1E82">
      <w:pPr>
        <w:pStyle w:val="NoSpacing"/>
      </w:pPr>
      <w:r>
        <w:t>Schimberg Co.</w:t>
      </w:r>
      <w:r>
        <w:tab/>
      </w:r>
      <w:r>
        <w:tab/>
      </w:r>
      <w:r>
        <w:tab/>
        <w:t>Hydrant parts</w:t>
      </w:r>
      <w:r>
        <w:tab/>
      </w:r>
      <w:r>
        <w:tab/>
      </w:r>
      <w:r>
        <w:tab/>
        <w:t>$64.55</w:t>
      </w:r>
    </w:p>
    <w:p w:rsidR="00FA1E82" w:rsidRDefault="00FA1E82" w:rsidP="00FA1E82">
      <w:pPr>
        <w:pStyle w:val="NoSpacing"/>
      </w:pPr>
      <w:r>
        <w:t>State Hygienic Lab</w:t>
      </w:r>
      <w:r>
        <w:tab/>
      </w:r>
      <w:r>
        <w:tab/>
        <w:t>Water Testing</w:t>
      </w:r>
      <w:r>
        <w:tab/>
      </w:r>
      <w:r>
        <w:tab/>
      </w:r>
      <w:r>
        <w:tab/>
        <w:t>$25.00</w:t>
      </w:r>
    </w:p>
    <w:p w:rsidR="00FA1E82" w:rsidRDefault="00FA1E82" w:rsidP="00FA1E82">
      <w:pPr>
        <w:pStyle w:val="NoSpacing"/>
      </w:pPr>
      <w:r>
        <w:t>Steve Kilburg</w:t>
      </w:r>
      <w:r>
        <w:tab/>
      </w:r>
      <w:r>
        <w:tab/>
      </w:r>
      <w:r>
        <w:tab/>
        <w:t>October Wages</w:t>
      </w:r>
      <w:r>
        <w:tab/>
      </w:r>
      <w:r>
        <w:tab/>
      </w:r>
      <w:r>
        <w:tab/>
        <w:t>$3,490.01</w:t>
      </w:r>
    </w:p>
    <w:p w:rsidR="00FA1E82" w:rsidRDefault="00FA1E82" w:rsidP="00FA1E82">
      <w:pPr>
        <w:pStyle w:val="NoSpacing"/>
      </w:pPr>
      <w:r>
        <w:t>US Cellular</w:t>
      </w:r>
      <w:r>
        <w:tab/>
      </w:r>
      <w:r>
        <w:tab/>
      </w:r>
      <w:r>
        <w:tab/>
        <w:t>PW Cell Phone</w:t>
      </w:r>
      <w:r>
        <w:tab/>
      </w:r>
      <w:r>
        <w:tab/>
      </w:r>
      <w:r>
        <w:tab/>
        <w:t>$49.92</w:t>
      </w:r>
    </w:p>
    <w:p w:rsidR="00FA1E82" w:rsidRDefault="00FA1E82" w:rsidP="00FA1E82">
      <w:pPr>
        <w:pStyle w:val="NoSpacing"/>
      </w:pPr>
      <w:r>
        <w:t>USA Blue Book</w:t>
      </w:r>
      <w:r>
        <w:tab/>
      </w:r>
      <w:r>
        <w:tab/>
      </w:r>
      <w:r>
        <w:tab/>
        <w:t>Flags/Batteries</w:t>
      </w:r>
      <w:r>
        <w:tab/>
      </w:r>
      <w:r>
        <w:tab/>
      </w:r>
      <w:r>
        <w:tab/>
        <w:t>$256.45</w:t>
      </w:r>
    </w:p>
    <w:p w:rsidR="00FA1E82" w:rsidRDefault="00FA1E82" w:rsidP="00FA1E82">
      <w:pPr>
        <w:pStyle w:val="NoSpacing"/>
      </w:pPr>
      <w:r>
        <w:t>US Bank</w:t>
      </w:r>
      <w:r>
        <w:tab/>
      </w:r>
      <w:r>
        <w:tab/>
      </w:r>
      <w:r>
        <w:tab/>
        <w:t>Pet reminders &amp; Software</w:t>
      </w:r>
      <w:r>
        <w:tab/>
        <w:t>$153.93</w:t>
      </w:r>
    </w:p>
    <w:p w:rsidR="00FA1E82" w:rsidRDefault="00FA1E82" w:rsidP="00FA1E82">
      <w:pPr>
        <w:pStyle w:val="NoSpacing"/>
      </w:pPr>
      <w:r>
        <w:t>USA Food &amp; Gas</w:t>
      </w:r>
      <w:r>
        <w:tab/>
      </w:r>
      <w:r>
        <w:tab/>
        <w:t>October Fuel</w:t>
      </w:r>
      <w:r>
        <w:tab/>
      </w:r>
      <w:r>
        <w:tab/>
      </w:r>
      <w:r>
        <w:tab/>
        <w:t>$414.77</w:t>
      </w:r>
    </w:p>
    <w:p w:rsidR="00FA1E82" w:rsidRDefault="00FA1E82" w:rsidP="00FA1E82">
      <w:pPr>
        <w:pStyle w:val="NoSpacing"/>
      </w:pPr>
      <w:r>
        <w:t>Utility Equipment Co.</w:t>
      </w:r>
      <w:r>
        <w:tab/>
      </w:r>
      <w:r>
        <w:tab/>
        <w:t>Parts to install Shut Offs</w:t>
      </w:r>
      <w:r>
        <w:tab/>
      </w:r>
      <w:r>
        <w:tab/>
        <w:t>$1,722.09</w:t>
      </w:r>
    </w:p>
    <w:p w:rsidR="00FA1E82" w:rsidRDefault="00FA1E82" w:rsidP="00FA1E82">
      <w:pPr>
        <w:pStyle w:val="NoSpacing"/>
      </w:pPr>
      <w:r>
        <w:t>Wellmark</w:t>
      </w:r>
      <w:r>
        <w:tab/>
      </w:r>
      <w:r>
        <w:tab/>
      </w:r>
      <w:r>
        <w:tab/>
        <w:t>Health Insurance</w:t>
      </w:r>
      <w:r>
        <w:tab/>
      </w:r>
      <w:r>
        <w:tab/>
        <w:t>$1,514.97</w:t>
      </w:r>
    </w:p>
    <w:p w:rsidR="00FA1E82" w:rsidRDefault="00FA1E82" w:rsidP="00FA1E82">
      <w:pPr>
        <w:pStyle w:val="NoSpacing"/>
      </w:pPr>
      <w:r>
        <w:t>WGML</w:t>
      </w:r>
      <w:r>
        <w:tab/>
      </w:r>
      <w:r>
        <w:tab/>
      </w:r>
      <w:r>
        <w:tab/>
      </w:r>
      <w:r>
        <w:tab/>
        <w:t>Garbage Service</w:t>
      </w:r>
      <w:r>
        <w:tab/>
      </w:r>
      <w:r>
        <w:tab/>
        <w:t>$2,100.00</w:t>
      </w:r>
    </w:p>
    <w:p w:rsidR="00FA1E82" w:rsidRPr="00920AB2" w:rsidRDefault="00FA1E82" w:rsidP="00FA1E82">
      <w:pPr>
        <w:pStyle w:val="NoSpacing"/>
      </w:pPr>
      <w:r w:rsidRPr="00572883">
        <w:rPr>
          <w:b/>
          <w:u w:val="single"/>
        </w:rPr>
        <w:t>Account</w:t>
      </w:r>
      <w:r w:rsidRPr="00572883">
        <w:rPr>
          <w:b/>
          <w:u w:val="single"/>
        </w:rPr>
        <w:tab/>
      </w:r>
      <w:r w:rsidRPr="00572883">
        <w:rPr>
          <w:b/>
          <w:u w:val="single"/>
        </w:rPr>
        <w:tab/>
        <w:t>Revenue</w:t>
      </w:r>
      <w:r w:rsidRPr="00572883">
        <w:rPr>
          <w:b/>
          <w:u w:val="single"/>
        </w:rPr>
        <w:tab/>
        <w:t xml:space="preserve"> </w:t>
      </w:r>
      <w:r w:rsidRPr="00572883">
        <w:rPr>
          <w:b/>
          <w:u w:val="single"/>
        </w:rPr>
        <w:tab/>
        <w:t>Expense</w:t>
      </w:r>
    </w:p>
    <w:p w:rsidR="00FA1E82" w:rsidRDefault="00FA1E82" w:rsidP="00FA1E82">
      <w:pPr>
        <w:pStyle w:val="NoSpacing"/>
      </w:pPr>
      <w:r>
        <w:lastRenderedPageBreak/>
        <w:t>General</w:t>
      </w:r>
      <w:r>
        <w:tab/>
      </w:r>
      <w:r>
        <w:tab/>
      </w:r>
      <w:r>
        <w:tab/>
        <w:t>$55,862.20</w:t>
      </w:r>
      <w:r>
        <w:tab/>
      </w:r>
      <w:r>
        <w:tab/>
        <w:t>$14,949.55</w:t>
      </w:r>
    </w:p>
    <w:p w:rsidR="00FA1E82" w:rsidRDefault="00FA1E82" w:rsidP="00FA1E82">
      <w:pPr>
        <w:pStyle w:val="NoSpacing"/>
      </w:pPr>
      <w:r>
        <w:t>Road Use</w:t>
      </w:r>
      <w:r>
        <w:tab/>
      </w:r>
      <w:r>
        <w:tab/>
        <w:t>$6,246.49</w:t>
      </w:r>
      <w:r>
        <w:tab/>
      </w:r>
      <w:r>
        <w:tab/>
        <w:t>$48,593.53</w:t>
      </w:r>
    </w:p>
    <w:p w:rsidR="00FA1E82" w:rsidRDefault="00FA1E82" w:rsidP="00FA1E82">
      <w:pPr>
        <w:pStyle w:val="NoSpacing"/>
      </w:pPr>
      <w:r>
        <w:t>Employee Benefits</w:t>
      </w:r>
      <w:r>
        <w:tab/>
        <w:t>$12,057.62</w:t>
      </w:r>
      <w:r>
        <w:tab/>
      </w:r>
      <w:r>
        <w:tab/>
        <w:t>$2,066.44</w:t>
      </w:r>
    </w:p>
    <w:p w:rsidR="00FA1E82" w:rsidRDefault="00FA1E82" w:rsidP="00FA1E82">
      <w:pPr>
        <w:pStyle w:val="NoSpacing"/>
      </w:pPr>
      <w:r>
        <w:t>Emergency</w:t>
      </w:r>
      <w:r>
        <w:tab/>
      </w:r>
      <w:r>
        <w:tab/>
        <w:t>$1,750.05</w:t>
      </w:r>
      <w:r>
        <w:tab/>
      </w:r>
      <w:r>
        <w:tab/>
        <w:t>$0.00</w:t>
      </w:r>
    </w:p>
    <w:p w:rsidR="00FA1E82" w:rsidRDefault="00FA1E82" w:rsidP="00FA1E82">
      <w:pPr>
        <w:pStyle w:val="NoSpacing"/>
      </w:pPr>
      <w:r>
        <w:t>Capital Improvement</w:t>
      </w:r>
      <w:r>
        <w:tab/>
        <w:t>$11,143.36</w:t>
      </w:r>
      <w:r>
        <w:tab/>
      </w:r>
      <w:r>
        <w:tab/>
        <w:t>$12,124.00</w:t>
      </w:r>
    </w:p>
    <w:p w:rsidR="00FA1E82" w:rsidRDefault="00FA1E82" w:rsidP="00FA1E82">
      <w:pPr>
        <w:pStyle w:val="NoSpacing"/>
      </w:pPr>
      <w:r>
        <w:t>08 Citizen Project</w:t>
      </w:r>
      <w:r>
        <w:tab/>
        <w:t>$4,268.30</w:t>
      </w:r>
      <w:r>
        <w:tab/>
      </w:r>
      <w:r>
        <w:tab/>
        <w:t>$0.00</w:t>
      </w:r>
    </w:p>
    <w:p w:rsidR="00FA1E82" w:rsidRDefault="00FA1E82" w:rsidP="00FA1E82">
      <w:pPr>
        <w:pStyle w:val="NoSpacing"/>
      </w:pPr>
      <w:r>
        <w:t>Water</w:t>
      </w:r>
      <w:r>
        <w:tab/>
      </w:r>
      <w:r>
        <w:tab/>
      </w:r>
      <w:r>
        <w:tab/>
        <w:t>$7,171.26</w:t>
      </w:r>
      <w:r>
        <w:tab/>
      </w:r>
      <w:r>
        <w:tab/>
        <w:t>$12,310.47</w:t>
      </w:r>
    </w:p>
    <w:p w:rsidR="00FA1E82" w:rsidRDefault="00FA1E82" w:rsidP="00FA1E82">
      <w:pPr>
        <w:pStyle w:val="NoSpacing"/>
      </w:pPr>
      <w:r>
        <w:t>Sewer</w:t>
      </w:r>
      <w:r>
        <w:tab/>
      </w:r>
      <w:r>
        <w:tab/>
      </w:r>
      <w:r>
        <w:tab/>
        <w:t>$5,698.95</w:t>
      </w:r>
      <w:r>
        <w:tab/>
      </w:r>
      <w:r>
        <w:tab/>
        <w:t>$32,786.69</w:t>
      </w:r>
    </w:p>
    <w:p w:rsidR="00FA1E82" w:rsidRPr="00572883" w:rsidRDefault="00FA1E82" w:rsidP="00FA1E82">
      <w:pPr>
        <w:pStyle w:val="NoSpacing"/>
        <w:rPr>
          <w:u w:val="single"/>
        </w:rPr>
      </w:pPr>
      <w:r w:rsidRPr="00572883">
        <w:rPr>
          <w:u w:val="single"/>
        </w:rPr>
        <w:t>Garbage</w:t>
      </w:r>
      <w:r w:rsidRPr="00572883">
        <w:rPr>
          <w:u w:val="single"/>
        </w:rPr>
        <w:tab/>
      </w:r>
      <w:r>
        <w:rPr>
          <w:u w:val="single"/>
        </w:rPr>
        <w:tab/>
      </w:r>
      <w:r w:rsidRPr="00572883">
        <w:rPr>
          <w:u w:val="single"/>
        </w:rPr>
        <w:t>$</w:t>
      </w:r>
      <w:r>
        <w:rPr>
          <w:u w:val="single"/>
        </w:rPr>
        <w:t>3,655.18</w:t>
      </w:r>
      <w:r w:rsidRPr="00572883">
        <w:rPr>
          <w:u w:val="single"/>
        </w:rPr>
        <w:tab/>
      </w:r>
      <w:r w:rsidRPr="00572883">
        <w:rPr>
          <w:u w:val="single"/>
        </w:rPr>
        <w:tab/>
        <w:t>$</w:t>
      </w:r>
      <w:r>
        <w:rPr>
          <w:u w:val="single"/>
        </w:rPr>
        <w:t>3,156.94</w:t>
      </w:r>
    </w:p>
    <w:p w:rsidR="00FA1E82" w:rsidRDefault="00FA1E82" w:rsidP="00FA1E82">
      <w:pPr>
        <w:pStyle w:val="NoSpacing"/>
        <w:rPr>
          <w:b/>
        </w:rPr>
      </w:pPr>
      <w:r w:rsidRPr="00572883">
        <w:rPr>
          <w:b/>
        </w:rPr>
        <w:t>Total</w:t>
      </w:r>
      <w:r w:rsidRPr="00572883">
        <w:rPr>
          <w:b/>
        </w:rPr>
        <w:tab/>
      </w:r>
      <w:r w:rsidRPr="00572883">
        <w:rPr>
          <w:b/>
        </w:rPr>
        <w:tab/>
      </w:r>
      <w:r>
        <w:rPr>
          <w:b/>
        </w:rPr>
        <w:tab/>
      </w:r>
      <w:r w:rsidRPr="00572883">
        <w:rPr>
          <w:b/>
        </w:rPr>
        <w:t>$</w:t>
      </w:r>
      <w:r>
        <w:rPr>
          <w:b/>
        </w:rPr>
        <w:t>107,853.41</w:t>
      </w:r>
      <w:r>
        <w:rPr>
          <w:b/>
        </w:rPr>
        <w:tab/>
      </w:r>
      <w:r w:rsidRPr="00572883">
        <w:rPr>
          <w:b/>
        </w:rPr>
        <w:tab/>
        <w:t>$</w:t>
      </w:r>
      <w:r>
        <w:rPr>
          <w:b/>
        </w:rPr>
        <w:t>125,987.62</w:t>
      </w:r>
    </w:p>
    <w:p w:rsidR="003C1E46" w:rsidRDefault="003C1E46" w:rsidP="00227D17">
      <w:pPr>
        <w:pStyle w:val="NoSpacing"/>
        <w:rPr>
          <w:b/>
        </w:rPr>
      </w:pPr>
    </w:p>
    <w:p w:rsidR="00227D17" w:rsidRPr="00632199" w:rsidRDefault="00632199" w:rsidP="00227D17">
      <w:pPr>
        <w:pStyle w:val="NoSpacing"/>
      </w:pPr>
      <w:r>
        <w:t xml:space="preserve">Citizen inquiries: </w:t>
      </w:r>
      <w:r w:rsidR="00FA1E82">
        <w:t>None.</w:t>
      </w:r>
      <w:r>
        <w:t xml:space="preserve"> </w:t>
      </w:r>
    </w:p>
    <w:p w:rsidR="00227D17" w:rsidRDefault="00227D17" w:rsidP="00227D17">
      <w:pPr>
        <w:pStyle w:val="NoSpacing"/>
      </w:pPr>
    </w:p>
    <w:p w:rsidR="00632199" w:rsidRDefault="00227D17" w:rsidP="00B06886">
      <w:pPr>
        <w:pStyle w:val="NoSpacing"/>
      </w:pPr>
      <w:r>
        <w:t>The Clinton County Sheriff’s r</w:t>
      </w:r>
      <w:r w:rsidR="00632199">
        <w:t xml:space="preserve">eport was read and showed </w:t>
      </w:r>
      <w:r w:rsidR="007D4CA1">
        <w:t>65.73</w:t>
      </w:r>
      <w:r w:rsidR="00632199">
        <w:t xml:space="preserve"> </w:t>
      </w:r>
      <w:r>
        <w:t xml:space="preserve">hours were spent in the city from </w:t>
      </w:r>
      <w:r w:rsidR="007D4CA1">
        <w:t>September 26</w:t>
      </w:r>
      <w:r w:rsidR="007D4CA1" w:rsidRPr="007D4CA1">
        <w:rPr>
          <w:vertAlign w:val="superscript"/>
        </w:rPr>
        <w:t>th</w:t>
      </w:r>
      <w:r w:rsidR="007D4CA1">
        <w:t>, 2015 through October 25</w:t>
      </w:r>
      <w:r w:rsidR="007D4CA1" w:rsidRPr="007D4CA1">
        <w:rPr>
          <w:vertAlign w:val="superscript"/>
        </w:rPr>
        <w:t>th</w:t>
      </w:r>
      <w:r w:rsidR="007D4CA1">
        <w:t xml:space="preserve">, 2015. </w:t>
      </w:r>
      <w:r w:rsidR="00632199">
        <w:t>During that time, deputies</w:t>
      </w:r>
      <w:r w:rsidR="007D4CA1">
        <w:t xml:space="preserve"> issued 1 warning, 2 citations, handled 2 incidents, and answered 7 calls in Grand Mound.</w:t>
      </w:r>
    </w:p>
    <w:p w:rsidR="00227D17" w:rsidRDefault="00632199" w:rsidP="00B06886">
      <w:pPr>
        <w:pStyle w:val="NoSpacing"/>
      </w:pPr>
      <w:r>
        <w:t xml:space="preserve"> </w:t>
      </w:r>
    </w:p>
    <w:p w:rsidR="00B06886" w:rsidRDefault="00B06886" w:rsidP="00B06886">
      <w:pPr>
        <w:pStyle w:val="NoSpacing"/>
      </w:pPr>
      <w:r>
        <w:t>City Attorney Pillers: No report at this time.</w:t>
      </w:r>
    </w:p>
    <w:p w:rsidR="00974371" w:rsidRDefault="00974371" w:rsidP="00B06886">
      <w:pPr>
        <w:pStyle w:val="NoSpacing"/>
      </w:pPr>
    </w:p>
    <w:p w:rsidR="00A31242" w:rsidRDefault="007D4CA1" w:rsidP="00B06886">
      <w:pPr>
        <w:pStyle w:val="NoSpacing"/>
      </w:pPr>
      <w:r>
        <w:t>Motion by Guy, Second by Crosthwaite to approve the request of the Grand Mound Historical Building Board to utilize the North half of the Old pump house for additional displays, and paint the block wall as requested. Ayes; All.</w:t>
      </w:r>
    </w:p>
    <w:p w:rsidR="007D4CA1" w:rsidRDefault="007D4CA1" w:rsidP="00B06886">
      <w:pPr>
        <w:pStyle w:val="NoSpacing"/>
      </w:pPr>
    </w:p>
    <w:p w:rsidR="007D4CA1" w:rsidRDefault="007D4CA1" w:rsidP="00B06886">
      <w:pPr>
        <w:pStyle w:val="NoSpacing"/>
      </w:pPr>
      <w:r>
        <w:t>Campbell Subdivision zoning is tabled until the December meeting.</w:t>
      </w:r>
    </w:p>
    <w:p w:rsidR="00C4675C" w:rsidRDefault="00C4675C" w:rsidP="00B06886">
      <w:pPr>
        <w:pStyle w:val="NoSpacing"/>
      </w:pPr>
    </w:p>
    <w:p w:rsidR="00C4675C" w:rsidRDefault="00C4675C" w:rsidP="00B06886">
      <w:pPr>
        <w:pStyle w:val="NoSpacing"/>
      </w:pPr>
      <w:r>
        <w:t xml:space="preserve">Motion by Crosthwaite, Second by Warren to approve adding Dewitt’s River Valley Co-Op to the garbage route. Ayes: All. </w:t>
      </w:r>
    </w:p>
    <w:p w:rsidR="007D4CA1" w:rsidRDefault="007D4CA1" w:rsidP="00B06886">
      <w:pPr>
        <w:pStyle w:val="NoSpacing"/>
      </w:pPr>
    </w:p>
    <w:p w:rsidR="006A611B" w:rsidRDefault="007D4CA1" w:rsidP="00B06886">
      <w:pPr>
        <w:pStyle w:val="NoSpacing"/>
      </w:pPr>
      <w:r>
        <w:t xml:space="preserve">Motion by Beuthien, Second by Guy to </w:t>
      </w:r>
      <w:r w:rsidR="006A611B">
        <w:t xml:space="preserve">approve the abatement separation of the adjoining sewers at 805 &amp; 807 Clinton Street, if the sewers are not separated by 11/11/2015. Ayes: All. </w:t>
      </w:r>
    </w:p>
    <w:p w:rsidR="006A611B" w:rsidRDefault="006A611B" w:rsidP="00B06886">
      <w:pPr>
        <w:pStyle w:val="NoSpacing"/>
      </w:pPr>
    </w:p>
    <w:p w:rsidR="006A611B" w:rsidRDefault="006A611B" w:rsidP="00B06886">
      <w:pPr>
        <w:pStyle w:val="NoSpacing"/>
      </w:pPr>
      <w:r>
        <w:t>Council directed the Public Works Superintendent to move forward with having the junk vehicles towed at 511 Jensen Street.</w:t>
      </w:r>
    </w:p>
    <w:p w:rsidR="006A611B" w:rsidRDefault="006A611B" w:rsidP="00B06886">
      <w:pPr>
        <w:pStyle w:val="NoSpacing"/>
      </w:pPr>
    </w:p>
    <w:p w:rsidR="007D4CA1" w:rsidRDefault="006A611B" w:rsidP="00B06886">
      <w:pPr>
        <w:pStyle w:val="NoSpacing"/>
      </w:pPr>
      <w:r>
        <w:t xml:space="preserve">Council directed the City Clerk to contact the property owner’s at 702 Dewitt Street regarding the upcoming deadline of 11/15/15 to trim the tree over Smith Street. If not completed by the deadline, Council directed the Public Works department to complete the task. </w:t>
      </w:r>
      <w:r w:rsidR="007D4CA1">
        <w:t xml:space="preserve"> </w:t>
      </w:r>
    </w:p>
    <w:p w:rsidR="006A611B" w:rsidRDefault="006A611B" w:rsidP="00B06886">
      <w:pPr>
        <w:pStyle w:val="NoSpacing"/>
      </w:pPr>
    </w:p>
    <w:p w:rsidR="006A611B" w:rsidRDefault="006A611B" w:rsidP="00B06886">
      <w:pPr>
        <w:pStyle w:val="NoSpacing"/>
      </w:pPr>
      <w:r>
        <w:t xml:space="preserve">Council directed the City Clerk to draft a part-time personnel hours &amp; benefits policy and present it at the December meeting. </w:t>
      </w:r>
    </w:p>
    <w:p w:rsidR="006A611B" w:rsidRDefault="006A611B" w:rsidP="00B06886">
      <w:pPr>
        <w:pStyle w:val="NoSpacing"/>
      </w:pPr>
    </w:p>
    <w:p w:rsidR="006A611B" w:rsidRDefault="006A611B" w:rsidP="00B06886">
      <w:pPr>
        <w:pStyle w:val="NoSpacing"/>
      </w:pPr>
      <w:r>
        <w:t xml:space="preserve">Mayor Behr appointed Council Members Guy &amp; Crosthwaite &amp; himself to an, Annual Employee Performance Review Committee. All Council members will provide their Employee review recommendations to the Committee by the December Council meeting. </w:t>
      </w:r>
    </w:p>
    <w:p w:rsidR="00FA7672" w:rsidRDefault="00FA7672" w:rsidP="00B06886">
      <w:pPr>
        <w:pStyle w:val="NoSpacing"/>
      </w:pPr>
    </w:p>
    <w:p w:rsidR="00FA7672" w:rsidRDefault="00FA7672" w:rsidP="00B06886">
      <w:pPr>
        <w:pStyle w:val="NoSpacing"/>
      </w:pPr>
      <w:r>
        <w:t xml:space="preserve">Motion by Guy, Second by Lawson to allow the City to use Callfire as a public </w:t>
      </w:r>
      <w:r w:rsidR="002E2C80">
        <w:t>notification</w:t>
      </w:r>
      <w:r>
        <w:t xml:space="preserve"> system. Ayes; All. Citizens interested in signing up for voice and/or text alerts by the City, may do so by contacting the City Clerk to complete the enrollment form.  This service will be used in the event of local notices such </w:t>
      </w:r>
      <w:r>
        <w:lastRenderedPageBreak/>
        <w:t xml:space="preserve">as boil orders, water main breaks, smoke testing, disconnection of service, and other items as deemed necessary by the Mayor and or Council. This will not be an Emergency Weather Alert service. </w:t>
      </w:r>
    </w:p>
    <w:p w:rsidR="00FA7672" w:rsidRDefault="00FA7672" w:rsidP="00B06886">
      <w:pPr>
        <w:pStyle w:val="NoSpacing"/>
      </w:pPr>
    </w:p>
    <w:p w:rsidR="00FA7672" w:rsidRDefault="00E70BA0" w:rsidP="00B06886">
      <w:pPr>
        <w:pStyle w:val="NoSpacing"/>
      </w:pPr>
      <w:r>
        <w:t>Council and Attorney Pillers reviewed Chapter 155 Building &amp; Land Use Regulations, and determined per the City Code, portable buildings, do, require a building permit.</w:t>
      </w:r>
    </w:p>
    <w:p w:rsidR="00E70BA0" w:rsidRDefault="00E70BA0" w:rsidP="00B06886">
      <w:pPr>
        <w:pStyle w:val="NoSpacing"/>
      </w:pPr>
    </w:p>
    <w:p w:rsidR="00E70BA0" w:rsidRDefault="00E70BA0" w:rsidP="00B06886">
      <w:pPr>
        <w:pStyle w:val="NoSpacing"/>
      </w:pPr>
      <w:r>
        <w:t xml:space="preserve">Motion by Lawson, Second by Crosthwaite to allow health insurance premiums to be deducted through payroll on a pre-tax basis and included in the City’s current POP Plan. Ayes: All. </w:t>
      </w:r>
    </w:p>
    <w:p w:rsidR="00E70BA0" w:rsidRDefault="00E70BA0" w:rsidP="00B06886">
      <w:pPr>
        <w:pStyle w:val="NoSpacing"/>
      </w:pPr>
    </w:p>
    <w:p w:rsidR="00E70BA0" w:rsidRDefault="00E70BA0" w:rsidP="00B06886">
      <w:pPr>
        <w:pStyle w:val="NoSpacing"/>
      </w:pPr>
      <w:r>
        <w:t xml:space="preserve">Motion by Beuthien, Second by Guy to approve placing a lien on Parcel IDs 4601540200 &amp; 4600900000 for unpaid curb box repairs. Ayes; All. </w:t>
      </w:r>
    </w:p>
    <w:p w:rsidR="00E70BA0" w:rsidRDefault="00E70BA0" w:rsidP="00B06886">
      <w:pPr>
        <w:pStyle w:val="NoSpacing"/>
      </w:pPr>
    </w:p>
    <w:p w:rsidR="00E70BA0" w:rsidRDefault="00E70BA0" w:rsidP="00B06886">
      <w:pPr>
        <w:pStyle w:val="NoSpacing"/>
      </w:pPr>
      <w:r>
        <w:t xml:space="preserve">Motion by Beuthien, Second by Crosthwaite to approve placing a lien on Parcel IDs 4601850000 &amp; 4600900000 for unpaid utility bills. Ayes; All. </w:t>
      </w:r>
    </w:p>
    <w:p w:rsidR="00E70BA0" w:rsidRDefault="00E70BA0" w:rsidP="00B06886">
      <w:pPr>
        <w:pStyle w:val="NoSpacing"/>
      </w:pPr>
    </w:p>
    <w:p w:rsidR="00E70BA0" w:rsidRDefault="00C623D7" w:rsidP="00B06886">
      <w:pPr>
        <w:pStyle w:val="NoSpacing"/>
      </w:pPr>
      <w:r>
        <w:t>Motion by Crosthwaite to introduce and approve Resolution No. 15-12 “Resolution providing for a reduction of interest rate for a Water Revenue Bond” with a Second by Lawson</w:t>
      </w:r>
      <w:r w:rsidR="002E2C80">
        <w:t>.</w:t>
      </w:r>
      <w:r>
        <w:t xml:space="preserve"> Roll Call: Warren- Aye, Lawson- Aye, Beuthien- Aye, Guy-Aye, Crosthwaite- Aye. Nay: None. </w:t>
      </w:r>
    </w:p>
    <w:p w:rsidR="007D4CA1" w:rsidRDefault="007D4CA1" w:rsidP="00B06886">
      <w:pPr>
        <w:pStyle w:val="NoSpacing"/>
      </w:pPr>
    </w:p>
    <w:p w:rsidR="003A3E6A" w:rsidRDefault="003A3E6A" w:rsidP="00B06886">
      <w:pPr>
        <w:pStyle w:val="NoSpacing"/>
      </w:pPr>
    </w:p>
    <w:p w:rsidR="00A31B91" w:rsidRDefault="00DF01C8" w:rsidP="00B06886">
      <w:pPr>
        <w:pStyle w:val="NoSpacing"/>
      </w:pPr>
      <w:r>
        <w:t>City Employee</w:t>
      </w:r>
      <w:r w:rsidR="00A31B91">
        <w:t>’</w:t>
      </w:r>
      <w:r>
        <w:t>s Report:</w:t>
      </w:r>
      <w:r w:rsidR="00A31B91">
        <w:t xml:space="preserve"> Kilburg reported </w:t>
      </w:r>
      <w:r w:rsidR="00B14D71">
        <w:t>the Shut off installation project along East Street &amp; Sewer separation along Smith Street are completed and went well. Kilburg also reported he will be gone November 17</w:t>
      </w:r>
      <w:r w:rsidR="00B14D71" w:rsidRPr="00B14D71">
        <w:rPr>
          <w:vertAlign w:val="superscript"/>
        </w:rPr>
        <w:t>th</w:t>
      </w:r>
      <w:r w:rsidR="00B14D71">
        <w:t xml:space="preserve"> through 19</w:t>
      </w:r>
      <w:r w:rsidR="00B14D71" w:rsidRPr="00B14D71">
        <w:rPr>
          <w:vertAlign w:val="superscript"/>
        </w:rPr>
        <w:t>th</w:t>
      </w:r>
      <w:r w:rsidR="00B14D71">
        <w:t xml:space="preserve"> to attend the IAMU Conference for his CEUs. </w:t>
      </w:r>
    </w:p>
    <w:p w:rsidR="00A31B91" w:rsidRDefault="00A31B91" w:rsidP="00B06886">
      <w:pPr>
        <w:pStyle w:val="NoSpacing"/>
      </w:pPr>
    </w:p>
    <w:p w:rsidR="00A31242" w:rsidRDefault="00A31B91" w:rsidP="00B06886">
      <w:pPr>
        <w:pStyle w:val="NoSpacing"/>
      </w:pPr>
      <w:r>
        <w:t xml:space="preserve">City Clerk’s Report: </w:t>
      </w:r>
      <w:r w:rsidR="00E2734A">
        <w:t xml:space="preserve">Conner </w:t>
      </w:r>
      <w:r w:rsidR="002E2C80">
        <w:t xml:space="preserve">reported </w:t>
      </w:r>
      <w:r w:rsidR="00B14D71">
        <w:t xml:space="preserve">ISG Engineering will be attending the December Council meeting to discuss the next steps in the Storm Water study. Conner also reported that the </w:t>
      </w:r>
      <w:r w:rsidR="00E2734A">
        <w:t xml:space="preserve">City </w:t>
      </w:r>
      <w:r w:rsidR="00B14D71">
        <w:t>Welcome Sign Committee had made progress in creating a design for landscaping, to include limestone block</w:t>
      </w:r>
      <w:r w:rsidR="00203080">
        <w:t>s, and are</w:t>
      </w:r>
      <w:r w:rsidR="00B14D71">
        <w:t xml:space="preserve"> waiting to hear more from a local company </w:t>
      </w:r>
      <w:r w:rsidR="00E2734A">
        <w:t xml:space="preserve">on the next steps. </w:t>
      </w:r>
      <w:r w:rsidR="00B14D71">
        <w:t xml:space="preserve"> </w:t>
      </w:r>
    </w:p>
    <w:p w:rsidR="00AF4E29" w:rsidRDefault="00AF4E29" w:rsidP="00B06886">
      <w:pPr>
        <w:pStyle w:val="NoSpacing"/>
      </w:pPr>
    </w:p>
    <w:p w:rsidR="00816128" w:rsidRDefault="00C01908" w:rsidP="00C01908">
      <w:pPr>
        <w:pStyle w:val="NoSpacing"/>
      </w:pPr>
      <w:r>
        <w:t>May</w:t>
      </w:r>
      <w:r w:rsidR="00AF4E29">
        <w:t xml:space="preserve">or Behr:  </w:t>
      </w:r>
      <w:r w:rsidR="00203080">
        <w:t xml:space="preserve">Mayor Behr, requested Attorney Pillers to follow up with IA American Water on the Council’s previous decision regarding the offer to purchase. Mayor Behr, also asked that a WGML committee meeting be called to discuss some issues with the Garbage truck. </w:t>
      </w:r>
    </w:p>
    <w:p w:rsidR="00AF4E29" w:rsidRDefault="00AF4E29" w:rsidP="00C01908">
      <w:pPr>
        <w:pStyle w:val="NoSpacing"/>
      </w:pPr>
      <w:r>
        <w:t xml:space="preserve">Chairperson Beuthien: </w:t>
      </w:r>
      <w:r w:rsidR="00203080">
        <w:t>Chairperson Beuthien, asked Kilburg to place live traps near the phone company for a few cats.</w:t>
      </w:r>
    </w:p>
    <w:p w:rsidR="00816128" w:rsidRDefault="00816128" w:rsidP="00B06886">
      <w:pPr>
        <w:pStyle w:val="NoSpacing"/>
      </w:pPr>
      <w:r>
        <w:t xml:space="preserve">Chairperson Crosthwaite: </w:t>
      </w:r>
      <w:r w:rsidR="00203080">
        <w:t xml:space="preserve"> No report at this time.</w:t>
      </w:r>
    </w:p>
    <w:p w:rsidR="00816128" w:rsidRDefault="00816128" w:rsidP="00203080">
      <w:pPr>
        <w:pStyle w:val="NoSpacing"/>
      </w:pPr>
      <w:r>
        <w:t>Cha</w:t>
      </w:r>
      <w:r w:rsidR="000C1E30">
        <w:t xml:space="preserve">irperson Guy: </w:t>
      </w:r>
      <w:r w:rsidR="00203080">
        <w:t xml:space="preserve"> Chairperson Guy, asked Kilburg about utilizing an organizational board. </w:t>
      </w:r>
    </w:p>
    <w:p w:rsidR="00203080" w:rsidRDefault="00203080" w:rsidP="00203080">
      <w:pPr>
        <w:pStyle w:val="NoSpacing"/>
      </w:pPr>
      <w:r>
        <w:t xml:space="preserve">Chairperson Lawson: Chairperson Lawson requested Kilburg to blade the alley behind the phone company and reach out to the County to inquire about re-cutting/grading the alley to the East behind the phone company. </w:t>
      </w:r>
    </w:p>
    <w:p w:rsidR="00C01908" w:rsidRDefault="00816128" w:rsidP="00C01908">
      <w:pPr>
        <w:pStyle w:val="NoSpacing"/>
      </w:pPr>
      <w:r>
        <w:t xml:space="preserve">Chairperson Warren: </w:t>
      </w:r>
      <w:r w:rsidR="00203080">
        <w:t xml:space="preserve">Chairperson Warren, asked Kilburg </w:t>
      </w:r>
      <w:r w:rsidR="003C1E46">
        <w:t xml:space="preserve">about draining the lagoons down. Kilburg reported he is looking at approximately 3 more weeks. </w:t>
      </w:r>
    </w:p>
    <w:p w:rsidR="00203080" w:rsidRDefault="00203080" w:rsidP="00C01908">
      <w:pPr>
        <w:pStyle w:val="NoSpacing"/>
      </w:pPr>
    </w:p>
    <w:p w:rsidR="00B03B40" w:rsidRDefault="00B03B40" w:rsidP="00C01908">
      <w:pPr>
        <w:pStyle w:val="NoSpacing"/>
      </w:pPr>
      <w:r>
        <w:t xml:space="preserve">Motion by </w:t>
      </w:r>
      <w:r w:rsidR="003C1E46">
        <w:t>Beuthien, Second by Guy to adjourn at 8:00</w:t>
      </w:r>
      <w:r>
        <w:t xml:space="preserve"> p.m. Ayes: All. </w:t>
      </w:r>
    </w:p>
    <w:p w:rsidR="000A0334" w:rsidRDefault="000A0334" w:rsidP="007E0FFD">
      <w:pPr>
        <w:pStyle w:val="NoSpacing"/>
      </w:pPr>
    </w:p>
    <w:p w:rsidR="007E0FFD" w:rsidRDefault="007E0FFD" w:rsidP="007E0FFD">
      <w:pPr>
        <w:pStyle w:val="NoSpacing"/>
      </w:pPr>
      <w:r>
        <w:t xml:space="preserve">The next City Council meeting will be held at 7:00 p.m. on </w:t>
      </w:r>
      <w:r w:rsidR="00B03B40">
        <w:t xml:space="preserve">Monday </w:t>
      </w:r>
      <w:r w:rsidR="003C1E46">
        <w:t>December 14</w:t>
      </w:r>
      <w:r w:rsidR="00B03B40" w:rsidRPr="00B03B40">
        <w:rPr>
          <w:vertAlign w:val="superscript"/>
        </w:rPr>
        <w:t>th</w:t>
      </w:r>
      <w:r w:rsidR="00B03B40">
        <w:t xml:space="preserve"> 2015</w:t>
      </w:r>
      <w:r w:rsidR="000A0334">
        <w:t xml:space="preserve"> </w:t>
      </w:r>
      <w:r>
        <w:t>at the Grand Mound City Hall located at 615 Sunnyside St. in Grand Mound, IA 52751.</w:t>
      </w:r>
    </w:p>
    <w:p w:rsidR="007E0FFD" w:rsidRDefault="007E0FFD" w:rsidP="007E0FFD">
      <w:pPr>
        <w:pStyle w:val="NoSpacing"/>
      </w:pPr>
    </w:p>
    <w:p w:rsidR="007E0FFD" w:rsidRDefault="007E0FFD" w:rsidP="007E0FFD">
      <w:pPr>
        <w:pStyle w:val="NoSpacing"/>
      </w:pPr>
    </w:p>
    <w:p w:rsidR="007E0FFD" w:rsidRDefault="007E0FFD" w:rsidP="007E0FFD">
      <w:pPr>
        <w:pStyle w:val="NoSpacing"/>
        <w:jc w:val="right"/>
      </w:pPr>
      <w:r>
        <w:lastRenderedPageBreak/>
        <w:t>__________________________</w:t>
      </w:r>
    </w:p>
    <w:p w:rsidR="007E0FFD" w:rsidRDefault="00C01908" w:rsidP="007E0FFD">
      <w:pPr>
        <w:pStyle w:val="NoSpacing"/>
        <w:jc w:val="right"/>
      </w:pPr>
      <w:r>
        <w:t>Dan Behr, Mayor</w:t>
      </w:r>
    </w:p>
    <w:p w:rsidR="007E0FFD" w:rsidRDefault="007E0FFD" w:rsidP="007E0FFD">
      <w:pPr>
        <w:pStyle w:val="NoSpacing"/>
      </w:pPr>
      <w:r>
        <w:t>___________________________</w:t>
      </w:r>
    </w:p>
    <w:p w:rsidR="007E0FFD" w:rsidRDefault="007E0FFD" w:rsidP="007E0FFD">
      <w:pPr>
        <w:pStyle w:val="NoSpacing"/>
      </w:pPr>
      <w:r>
        <w:t>Melissa Conner, City Clerk</w:t>
      </w:r>
    </w:p>
    <w:p w:rsidR="007E0FFD" w:rsidRDefault="007E0FFD" w:rsidP="007E0FFD">
      <w:pPr>
        <w:pStyle w:val="NoSpacing"/>
      </w:pPr>
    </w:p>
    <w:p w:rsidR="007E0FFD" w:rsidRPr="007E0FFD" w:rsidRDefault="007E0FFD" w:rsidP="007E0FFD">
      <w:pPr>
        <w:pStyle w:val="NoSpacing"/>
        <w:jc w:val="center"/>
      </w:pPr>
      <w:r>
        <w:br/>
        <w:t>“These minutes are not official minutes until approved by the City Council.”</w:t>
      </w:r>
    </w:p>
    <w:sectPr w:rsidR="007E0FFD" w:rsidRPr="007E0FF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144" w:rsidRDefault="00342144" w:rsidP="00CD6035">
      <w:pPr>
        <w:spacing w:after="0" w:line="240" w:lineRule="auto"/>
      </w:pPr>
      <w:r>
        <w:separator/>
      </w:r>
    </w:p>
  </w:endnote>
  <w:endnote w:type="continuationSeparator" w:id="0">
    <w:p w:rsidR="00342144" w:rsidRDefault="00342144"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DD10CF">
              <w:t>11/09</w:t>
            </w:r>
            <w:r>
              <w:t xml:space="preserve">/15 Minutes)Page </w:t>
            </w:r>
            <w:r>
              <w:rPr>
                <w:b/>
                <w:bCs/>
                <w:sz w:val="24"/>
                <w:szCs w:val="24"/>
              </w:rPr>
              <w:fldChar w:fldCharType="begin"/>
            </w:r>
            <w:r>
              <w:rPr>
                <w:b/>
                <w:bCs/>
              </w:rPr>
              <w:instrText xml:space="preserve"> PAGE </w:instrText>
            </w:r>
            <w:r>
              <w:rPr>
                <w:b/>
                <w:bCs/>
                <w:sz w:val="24"/>
                <w:szCs w:val="24"/>
              </w:rPr>
              <w:fldChar w:fldCharType="separate"/>
            </w:r>
            <w:r w:rsidR="006E008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0087">
              <w:rPr>
                <w:b/>
                <w:bCs/>
                <w:noProof/>
              </w:rPr>
              <w:t>4</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144" w:rsidRDefault="00342144" w:rsidP="00CD6035">
      <w:pPr>
        <w:spacing w:after="0" w:line="240" w:lineRule="auto"/>
      </w:pPr>
      <w:r>
        <w:separator/>
      </w:r>
    </w:p>
  </w:footnote>
  <w:footnote w:type="continuationSeparator" w:id="0">
    <w:p w:rsidR="00342144" w:rsidRDefault="00342144" w:rsidP="00CD6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47B9F"/>
    <w:rsid w:val="000A0334"/>
    <w:rsid w:val="000C1632"/>
    <w:rsid w:val="000C1E30"/>
    <w:rsid w:val="000F2F51"/>
    <w:rsid w:val="0011213A"/>
    <w:rsid w:val="001D276C"/>
    <w:rsid w:val="001E616A"/>
    <w:rsid w:val="001E789F"/>
    <w:rsid w:val="001E7A66"/>
    <w:rsid w:val="00203080"/>
    <w:rsid w:val="00227D17"/>
    <w:rsid w:val="00275B74"/>
    <w:rsid w:val="002E2C80"/>
    <w:rsid w:val="00342144"/>
    <w:rsid w:val="003A3E6A"/>
    <w:rsid w:val="003C1E46"/>
    <w:rsid w:val="00501D22"/>
    <w:rsid w:val="005A4B30"/>
    <w:rsid w:val="005B7F42"/>
    <w:rsid w:val="0061042D"/>
    <w:rsid w:val="006114E8"/>
    <w:rsid w:val="0061794F"/>
    <w:rsid w:val="00632199"/>
    <w:rsid w:val="00633FA9"/>
    <w:rsid w:val="0063732D"/>
    <w:rsid w:val="00653434"/>
    <w:rsid w:val="006570CE"/>
    <w:rsid w:val="006A611B"/>
    <w:rsid w:val="006E0087"/>
    <w:rsid w:val="007619DF"/>
    <w:rsid w:val="007B7FB7"/>
    <w:rsid w:val="007C3344"/>
    <w:rsid w:val="007C5BED"/>
    <w:rsid w:val="007D1B1E"/>
    <w:rsid w:val="007D4CA1"/>
    <w:rsid w:val="007E0FFD"/>
    <w:rsid w:val="007E2774"/>
    <w:rsid w:val="00816128"/>
    <w:rsid w:val="00865653"/>
    <w:rsid w:val="00883482"/>
    <w:rsid w:val="0091750F"/>
    <w:rsid w:val="00974371"/>
    <w:rsid w:val="00995C28"/>
    <w:rsid w:val="009D0F4A"/>
    <w:rsid w:val="009D6CDD"/>
    <w:rsid w:val="009E2C20"/>
    <w:rsid w:val="009E457C"/>
    <w:rsid w:val="00A04E3F"/>
    <w:rsid w:val="00A170F2"/>
    <w:rsid w:val="00A21E73"/>
    <w:rsid w:val="00A25E2D"/>
    <w:rsid w:val="00A31242"/>
    <w:rsid w:val="00A31B91"/>
    <w:rsid w:val="00A655D4"/>
    <w:rsid w:val="00AA7319"/>
    <w:rsid w:val="00AC0BD7"/>
    <w:rsid w:val="00AF4E29"/>
    <w:rsid w:val="00B03B40"/>
    <w:rsid w:val="00B0553A"/>
    <w:rsid w:val="00B06886"/>
    <w:rsid w:val="00B07C08"/>
    <w:rsid w:val="00B14D71"/>
    <w:rsid w:val="00B50746"/>
    <w:rsid w:val="00B83AF1"/>
    <w:rsid w:val="00C01908"/>
    <w:rsid w:val="00C4577E"/>
    <w:rsid w:val="00C4675C"/>
    <w:rsid w:val="00C623D7"/>
    <w:rsid w:val="00C957AE"/>
    <w:rsid w:val="00CB1569"/>
    <w:rsid w:val="00CD6035"/>
    <w:rsid w:val="00D17998"/>
    <w:rsid w:val="00D658DC"/>
    <w:rsid w:val="00D82B0D"/>
    <w:rsid w:val="00DD0380"/>
    <w:rsid w:val="00DD10CF"/>
    <w:rsid w:val="00DF01C8"/>
    <w:rsid w:val="00E12C39"/>
    <w:rsid w:val="00E16B89"/>
    <w:rsid w:val="00E2303A"/>
    <w:rsid w:val="00E2734A"/>
    <w:rsid w:val="00E70BA0"/>
    <w:rsid w:val="00E97A45"/>
    <w:rsid w:val="00EE3E7C"/>
    <w:rsid w:val="00F12CD8"/>
    <w:rsid w:val="00F40668"/>
    <w:rsid w:val="00FA1E82"/>
    <w:rsid w:val="00FA7672"/>
    <w:rsid w:val="00FC31F5"/>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12</cp:revision>
  <cp:lastPrinted>2015-11-10T16:27:00Z</cp:lastPrinted>
  <dcterms:created xsi:type="dcterms:W3CDTF">2015-11-10T14:55:00Z</dcterms:created>
  <dcterms:modified xsi:type="dcterms:W3CDTF">2015-12-15T18:25:00Z</dcterms:modified>
</cp:coreProperties>
</file>